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2ADF34" w14:textId="3E1A4992" w:rsidR="001A0D49" w:rsidRPr="00881B28" w:rsidRDefault="001A0D49" w:rsidP="009837ED">
      <w:pPr>
        <w:spacing w:after="80" w:line="240" w:lineRule="auto"/>
        <w:jc w:val="center"/>
        <w:rPr>
          <w:rFonts w:ascii="Times New Roman" w:hAnsi="Times New Roman" w:cs="Times New Roman"/>
          <w:b/>
          <w:bCs/>
          <w:sz w:val="26"/>
          <w:szCs w:val="26"/>
        </w:rPr>
      </w:pPr>
      <w:r w:rsidRPr="00881B28">
        <w:rPr>
          <w:rFonts w:ascii="Times New Roman" w:hAnsi="Times New Roman" w:cs="Times New Roman"/>
          <w:b/>
          <w:bCs/>
          <w:sz w:val="26"/>
          <w:szCs w:val="26"/>
        </w:rPr>
        <w:t>THAM LUẬN</w:t>
      </w:r>
    </w:p>
    <w:p w14:paraId="4C46BB24" w14:textId="087B05A6" w:rsidR="00881B28" w:rsidRDefault="006A3E1B" w:rsidP="009837ED">
      <w:pPr>
        <w:spacing w:after="80" w:line="240" w:lineRule="auto"/>
        <w:jc w:val="center"/>
        <w:rPr>
          <w:rFonts w:ascii="Times New Roman" w:hAnsi="Times New Roman" w:cs="Times New Roman"/>
          <w:b/>
          <w:bCs/>
          <w:sz w:val="26"/>
          <w:szCs w:val="26"/>
        </w:rPr>
      </w:pPr>
      <w:r w:rsidRPr="00881B28">
        <w:rPr>
          <w:rFonts w:ascii="Times New Roman" w:hAnsi="Times New Roman" w:cs="Times New Roman"/>
          <w:b/>
          <w:bCs/>
          <w:sz w:val="26"/>
          <w:szCs w:val="26"/>
        </w:rPr>
        <w:t>NÂNG CAO HIỆU QUẢ CUNG CẤP, SỬ DỤNG DỊCH VỤ CÔNG</w:t>
      </w:r>
      <w:r w:rsidR="00881B28">
        <w:rPr>
          <w:rFonts w:ascii="Times New Roman" w:hAnsi="Times New Roman" w:cs="Times New Roman"/>
          <w:b/>
          <w:bCs/>
          <w:sz w:val="26"/>
          <w:szCs w:val="26"/>
        </w:rPr>
        <w:t xml:space="preserve"> TRỰC TUYẾN</w:t>
      </w:r>
    </w:p>
    <w:p w14:paraId="1A1AACC4" w14:textId="77777777" w:rsidR="00981BE8" w:rsidRDefault="006A3E1B" w:rsidP="009837ED">
      <w:pPr>
        <w:spacing w:after="80" w:line="240" w:lineRule="auto"/>
        <w:jc w:val="center"/>
        <w:rPr>
          <w:rFonts w:ascii="Times New Roman" w:hAnsi="Times New Roman" w:cs="Times New Roman"/>
          <w:b/>
          <w:bCs/>
          <w:sz w:val="26"/>
          <w:szCs w:val="26"/>
        </w:rPr>
      </w:pPr>
      <w:r w:rsidRPr="00881B28">
        <w:rPr>
          <w:rFonts w:ascii="Times New Roman" w:hAnsi="Times New Roman" w:cs="Times New Roman"/>
          <w:b/>
          <w:bCs/>
          <w:sz w:val="26"/>
          <w:szCs w:val="26"/>
        </w:rPr>
        <w:t xml:space="preserve"> ĐẨY MẠNH CHUYỂN ĐỔI SỐ ĐỂ PHÁT TRIỂN CHÍNH QUYỀN SỐ</w:t>
      </w:r>
    </w:p>
    <w:p w14:paraId="4A015E26" w14:textId="287F668A" w:rsidR="006A3E1B" w:rsidRDefault="00981BE8" w:rsidP="009837ED">
      <w:pPr>
        <w:spacing w:after="80" w:line="240" w:lineRule="auto"/>
        <w:jc w:val="center"/>
        <w:rPr>
          <w:rFonts w:ascii="Times New Roman" w:hAnsi="Times New Roman" w:cs="Times New Roman"/>
          <w:b/>
          <w:bCs/>
          <w:sz w:val="26"/>
          <w:szCs w:val="26"/>
        </w:rPr>
      </w:pPr>
      <w:r>
        <w:rPr>
          <w:rFonts w:ascii="Times New Roman" w:hAnsi="Times New Roman" w:cs="Times New Roman"/>
          <w:b/>
          <w:bCs/>
          <w:sz w:val="26"/>
          <w:szCs w:val="26"/>
        </w:rPr>
        <w:t xml:space="preserve"> Ở TỈNH BÌNH PHƯỚC</w:t>
      </w:r>
    </w:p>
    <w:p w14:paraId="3A8D9513" w14:textId="77777777" w:rsidR="009837ED" w:rsidRPr="00881B28" w:rsidRDefault="009837ED" w:rsidP="005B0E39">
      <w:pPr>
        <w:spacing w:after="80" w:line="240" w:lineRule="auto"/>
        <w:jc w:val="center"/>
        <w:rPr>
          <w:rFonts w:ascii="Times New Roman" w:hAnsi="Times New Roman" w:cs="Times New Roman"/>
          <w:b/>
          <w:bCs/>
          <w:sz w:val="26"/>
          <w:szCs w:val="26"/>
        </w:rPr>
      </w:pPr>
    </w:p>
    <w:p w14:paraId="0C3ED882" w14:textId="66617E5C" w:rsidR="00B256F7" w:rsidRDefault="00B256F7" w:rsidP="005B0E39">
      <w:pPr>
        <w:spacing w:after="80"/>
        <w:jc w:val="both"/>
        <w:rPr>
          <w:rFonts w:ascii="Times New Roman" w:hAnsi="Times New Roman" w:cs="Times New Roman"/>
          <w:b/>
          <w:bCs/>
          <w:sz w:val="26"/>
          <w:szCs w:val="26"/>
        </w:rPr>
      </w:pPr>
      <w:r>
        <w:rPr>
          <w:rFonts w:ascii="Times New Roman" w:hAnsi="Times New Roman" w:cs="Times New Roman"/>
          <w:b/>
          <w:bCs/>
          <w:sz w:val="26"/>
          <w:szCs w:val="26"/>
        </w:rPr>
        <w:tab/>
      </w:r>
      <w:r w:rsidRPr="008B0199">
        <w:rPr>
          <w:rFonts w:ascii="Times New Roman" w:hAnsi="Times New Roman" w:cs="Times New Roman"/>
          <w:bCs/>
          <w:sz w:val="26"/>
          <w:szCs w:val="26"/>
        </w:rPr>
        <w:t xml:space="preserve">Thời gian qua trên cơ sở nhận thức sâu sắc về mục đích, ý nghĩa của việc cung cấp, sử dụng dịch vụ công trực tuyến và thực hiện các chỉ đạo của Chính phủ, </w:t>
      </w:r>
      <w:r w:rsidR="00A316FF" w:rsidRPr="008B0199">
        <w:rPr>
          <w:rFonts w:ascii="Times New Roman" w:hAnsi="Times New Roman" w:cs="Times New Roman"/>
          <w:bCs/>
          <w:sz w:val="26"/>
          <w:szCs w:val="26"/>
        </w:rPr>
        <w:t xml:space="preserve">Thủ tướng Chính phủ và </w:t>
      </w:r>
      <w:r w:rsidRPr="008B0199">
        <w:rPr>
          <w:rFonts w:ascii="Times New Roman" w:hAnsi="Times New Roman" w:cs="Times New Roman"/>
          <w:bCs/>
          <w:sz w:val="26"/>
          <w:szCs w:val="26"/>
        </w:rPr>
        <w:t xml:space="preserve">của </w:t>
      </w:r>
      <w:r w:rsidR="00153699">
        <w:rPr>
          <w:rFonts w:ascii="Times New Roman" w:hAnsi="Times New Roman" w:cs="Times New Roman"/>
          <w:bCs/>
          <w:sz w:val="26"/>
          <w:szCs w:val="26"/>
        </w:rPr>
        <w:t>Ủy</w:t>
      </w:r>
      <w:r w:rsidRPr="008B0199">
        <w:rPr>
          <w:rFonts w:ascii="Times New Roman" w:hAnsi="Times New Roman" w:cs="Times New Roman"/>
          <w:bCs/>
          <w:sz w:val="26"/>
          <w:szCs w:val="26"/>
        </w:rPr>
        <w:t xml:space="preserve"> ban Quốc gia về Chuyển đổi số</w:t>
      </w:r>
      <w:r w:rsidR="00153699">
        <w:rPr>
          <w:rFonts w:ascii="Times New Roman" w:hAnsi="Times New Roman" w:cs="Times New Roman"/>
          <w:bCs/>
          <w:sz w:val="26"/>
          <w:szCs w:val="26"/>
        </w:rPr>
        <w:t xml:space="preserve">, </w:t>
      </w:r>
      <w:r w:rsidR="00153699" w:rsidRPr="00153699">
        <w:rPr>
          <w:rFonts w:ascii="Times New Roman" w:hAnsi="Times New Roman" w:cs="Times New Roman"/>
          <w:bCs/>
          <w:sz w:val="26"/>
          <w:szCs w:val="26"/>
        </w:rPr>
        <w:t>Ban Chỉ đạo cải cách hành chính của Chính phủ</w:t>
      </w:r>
      <w:r w:rsidR="00153699">
        <w:rPr>
          <w:rFonts w:ascii="Times New Roman" w:hAnsi="Times New Roman" w:cs="Times New Roman"/>
          <w:b/>
          <w:bCs/>
          <w:color w:val="0000FF"/>
          <w:sz w:val="26"/>
          <w:szCs w:val="26"/>
        </w:rPr>
        <w:t>,</w:t>
      </w:r>
      <w:r w:rsidRPr="00A316FF">
        <w:rPr>
          <w:rFonts w:ascii="Times New Roman" w:hAnsi="Times New Roman" w:cs="Times New Roman"/>
          <w:b/>
          <w:bCs/>
          <w:color w:val="0000FF"/>
          <w:sz w:val="26"/>
          <w:szCs w:val="26"/>
        </w:rPr>
        <w:t xml:space="preserve"> </w:t>
      </w:r>
      <w:r w:rsidRPr="008B0199">
        <w:rPr>
          <w:rFonts w:ascii="Times New Roman" w:hAnsi="Times New Roman" w:cs="Times New Roman"/>
          <w:bCs/>
          <w:sz w:val="26"/>
          <w:szCs w:val="26"/>
        </w:rPr>
        <w:t>tỉnh Bình Phước đã có nhiều chỉ đạo quyết liệt để triển khai thực hiện công tác này và đạt được một số kết quả bước đầu.</w:t>
      </w:r>
      <w:r>
        <w:rPr>
          <w:rFonts w:ascii="Times New Roman" w:hAnsi="Times New Roman" w:cs="Times New Roman"/>
          <w:b/>
          <w:bCs/>
          <w:sz w:val="26"/>
          <w:szCs w:val="26"/>
        </w:rPr>
        <w:t xml:space="preserve"> </w:t>
      </w:r>
    </w:p>
    <w:p w14:paraId="1B37B4DD" w14:textId="7AC56A39" w:rsidR="00A316FF" w:rsidRPr="00881B28" w:rsidRDefault="00A30587" w:rsidP="005B0E39">
      <w:pPr>
        <w:adjustRightInd w:val="0"/>
        <w:snapToGrid w:val="0"/>
        <w:spacing w:after="80" w:line="264" w:lineRule="auto"/>
        <w:ind w:firstLine="720"/>
        <w:jc w:val="both"/>
        <w:rPr>
          <w:rFonts w:ascii="Times New Roman" w:hAnsi="Times New Roman" w:cs="Times New Roman"/>
          <w:b/>
          <w:bCs/>
          <w:sz w:val="26"/>
          <w:szCs w:val="26"/>
        </w:rPr>
      </w:pPr>
      <w:r>
        <w:rPr>
          <w:rFonts w:ascii="Times New Roman" w:hAnsi="Times New Roman" w:cs="Times New Roman"/>
          <w:b/>
          <w:bCs/>
          <w:sz w:val="26"/>
          <w:szCs w:val="26"/>
        </w:rPr>
        <w:t>1</w:t>
      </w:r>
      <w:r w:rsidR="00A316FF">
        <w:rPr>
          <w:rFonts w:ascii="Times New Roman" w:hAnsi="Times New Roman" w:cs="Times New Roman"/>
          <w:b/>
          <w:bCs/>
          <w:sz w:val="26"/>
          <w:szCs w:val="26"/>
        </w:rPr>
        <w:t>. Về c</w:t>
      </w:r>
      <w:r w:rsidR="00A316FF" w:rsidRPr="00881B28">
        <w:rPr>
          <w:rFonts w:ascii="Times New Roman" w:hAnsi="Times New Roman" w:cs="Times New Roman"/>
          <w:b/>
          <w:bCs/>
          <w:sz w:val="26"/>
          <w:szCs w:val="26"/>
        </w:rPr>
        <w:t>ông tác lãnh đạo, chỉ đạo</w:t>
      </w:r>
    </w:p>
    <w:p w14:paraId="4322499E" w14:textId="77777777" w:rsidR="00A316FF" w:rsidRPr="00881B28" w:rsidRDefault="00A316FF" w:rsidP="005B0E39">
      <w:pPr>
        <w:adjustRightInd w:val="0"/>
        <w:snapToGrid w:val="0"/>
        <w:spacing w:after="80" w:line="264" w:lineRule="auto"/>
        <w:ind w:firstLine="720"/>
        <w:jc w:val="both"/>
        <w:rPr>
          <w:rFonts w:ascii="Times New Roman" w:hAnsi="Times New Roman" w:cs="Times New Roman"/>
          <w:sz w:val="26"/>
          <w:szCs w:val="26"/>
        </w:rPr>
      </w:pPr>
      <w:r w:rsidRPr="00881B28">
        <w:rPr>
          <w:rFonts w:ascii="Times New Roman" w:hAnsi="Times New Roman" w:cs="Times New Roman"/>
          <w:sz w:val="26"/>
          <w:szCs w:val="26"/>
        </w:rPr>
        <w:t xml:space="preserve">Ban chấp hành Đảng bộ tỉnh đã ban hành Nghị quyết 04-NQ/TU ngày 18/5/2021 về chuyển đổi số với mục tiêu đến năm 2025, cơ bản hình thành chính quyền số, nền kinh tế số và xã hội số trên địa bàn tỉnh Bình Phước. Các giao tiếp giữa chính quyền và người dân, doanh nghiệp đều diễn ra trên không gian mạng. </w:t>
      </w:r>
    </w:p>
    <w:p w14:paraId="156F093E" w14:textId="6184B4F8" w:rsidR="00A316FF" w:rsidRPr="00881B28" w:rsidRDefault="00314A42" w:rsidP="005B0E39">
      <w:pPr>
        <w:spacing w:after="80"/>
        <w:ind w:firstLine="720"/>
        <w:jc w:val="both"/>
        <w:rPr>
          <w:rFonts w:ascii="Times New Roman" w:hAnsi="Times New Roman" w:cs="Times New Roman"/>
          <w:sz w:val="26"/>
          <w:szCs w:val="26"/>
        </w:rPr>
      </w:pPr>
      <w:r>
        <w:rPr>
          <w:rFonts w:ascii="Times New Roman" w:hAnsi="Times New Roman" w:cs="Times New Roman"/>
          <w:sz w:val="26"/>
          <w:szCs w:val="26"/>
        </w:rPr>
        <w:t xml:space="preserve">Gần đây, </w:t>
      </w:r>
      <w:r w:rsidR="00A316FF" w:rsidRPr="00881B28">
        <w:rPr>
          <w:rFonts w:ascii="Times New Roman" w:hAnsi="Times New Roman" w:cs="Times New Roman"/>
          <w:sz w:val="26"/>
          <w:szCs w:val="26"/>
        </w:rPr>
        <w:t>Ban Thường vụ Tỉnh ủ</w:t>
      </w:r>
      <w:r>
        <w:rPr>
          <w:rFonts w:ascii="Times New Roman" w:hAnsi="Times New Roman" w:cs="Times New Roman"/>
          <w:sz w:val="26"/>
          <w:szCs w:val="26"/>
        </w:rPr>
        <w:t>y</w:t>
      </w:r>
      <w:r w:rsidR="00A316FF" w:rsidRPr="00881B28">
        <w:rPr>
          <w:rFonts w:ascii="Times New Roman" w:hAnsi="Times New Roman" w:cs="Times New Roman"/>
          <w:sz w:val="26"/>
          <w:szCs w:val="26"/>
        </w:rPr>
        <w:t xml:space="preserve"> ban hành Chỉ thị </w:t>
      </w:r>
      <w:r w:rsidR="00A316FF" w:rsidRPr="00314A42">
        <w:rPr>
          <w:rFonts w:ascii="Times New Roman" w:hAnsi="Times New Roman" w:cs="Times New Roman"/>
          <w:sz w:val="26"/>
          <w:szCs w:val="26"/>
        </w:rPr>
        <w:t>số 16/-CT/TU ngày 25/6/2022</w:t>
      </w:r>
      <w:r w:rsidR="00A316FF">
        <w:rPr>
          <w:rFonts w:ascii="Times New Roman" w:hAnsi="Times New Roman" w:cs="Times New Roman"/>
          <w:color w:val="0000FF"/>
          <w:sz w:val="26"/>
          <w:szCs w:val="26"/>
        </w:rPr>
        <w:t xml:space="preserve"> </w:t>
      </w:r>
      <w:r w:rsidR="00A316FF" w:rsidRPr="00881B28">
        <w:rPr>
          <w:rFonts w:ascii="Times New Roman" w:hAnsi="Times New Roman" w:cs="Times New Roman"/>
          <w:sz w:val="26"/>
          <w:szCs w:val="26"/>
        </w:rPr>
        <w:t>về đẩy mạnh cải cách thủ tục hành chính trên địa bàn tỉnh với mục tiêu: “</w:t>
      </w:r>
      <w:r w:rsidR="00A316FF" w:rsidRPr="00881B28">
        <w:rPr>
          <w:rFonts w:ascii="Times New Roman" w:hAnsi="Times New Roman" w:cs="Times New Roman"/>
          <w:i/>
          <w:iCs/>
          <w:sz w:val="26"/>
          <w:szCs w:val="26"/>
        </w:rPr>
        <w:t>Đẩy mạnh ứng dụng công nghệ thông tin trong toàn bộ quy trình giải quyết thủ tục hành chính; 100% thủ tục hành chính từ khâu tiếp nhận và trả kết quả phải được số hóa và xử lý trên môi trường mạng</w:t>
      </w:r>
      <w:r w:rsidR="00A316FF" w:rsidRPr="00881B28">
        <w:rPr>
          <w:rFonts w:ascii="Times New Roman" w:hAnsi="Times New Roman" w:cs="Times New Roman"/>
          <w:sz w:val="26"/>
          <w:szCs w:val="26"/>
        </w:rPr>
        <w:t>...”.</w:t>
      </w:r>
    </w:p>
    <w:p w14:paraId="5FC25701" w14:textId="3D883AA0" w:rsidR="00A316FF" w:rsidRPr="00881B28" w:rsidRDefault="00A316FF" w:rsidP="005B0E39">
      <w:pPr>
        <w:spacing w:after="80"/>
        <w:ind w:firstLine="720"/>
        <w:jc w:val="both"/>
        <w:rPr>
          <w:rFonts w:ascii="Times New Roman" w:hAnsi="Times New Roman" w:cs="Times New Roman"/>
          <w:sz w:val="26"/>
          <w:szCs w:val="26"/>
        </w:rPr>
      </w:pPr>
      <w:r w:rsidRPr="00881B28">
        <w:rPr>
          <w:rFonts w:ascii="Times New Roman" w:hAnsi="Times New Roman" w:cs="Times New Roman"/>
          <w:sz w:val="26"/>
          <w:szCs w:val="26"/>
        </w:rPr>
        <w:t>UBND tỉnh cũng ban hành kịp thời các kế hoạch triển khai theo chỉ đạo của Chính phủ, Thủ tướng Chính phủ, Ủy ban Quốc gia về Chuyển đổi số và Tỉnh ủy. Trong đó, tập trung triển khai Đề án 06 của Thủ tướng Chính phủ về phát triển ứng dụng dữ liệu về dân cư, định danh và xác thực điện tử, chú trọng việc triển khai 25 dịch vụ công thiết yếu và Quyết định số 27 của Ủy ban Quốc gia</w:t>
      </w:r>
      <w:r w:rsidRPr="00881B28">
        <w:rPr>
          <w:rFonts w:ascii="Times New Roman" w:hAnsi="Times New Roman" w:cs="Times New Roman"/>
          <w:sz w:val="26"/>
          <w:szCs w:val="26"/>
          <w:lang w:val="vi-VN"/>
        </w:rPr>
        <w:t xml:space="preserve"> về Chuyển đổi số</w:t>
      </w:r>
      <w:r w:rsidRPr="00881B28">
        <w:rPr>
          <w:rFonts w:ascii="Times New Roman" w:hAnsi="Times New Roman" w:cs="Times New Roman"/>
          <w:sz w:val="26"/>
          <w:szCs w:val="26"/>
        </w:rPr>
        <w:t xml:space="preserve"> về ban hành kế hoạch hoạt động năm 2022.</w:t>
      </w:r>
    </w:p>
    <w:p w14:paraId="76010E9F" w14:textId="10FE9D19" w:rsidR="00DB247F" w:rsidRPr="00881B28" w:rsidRDefault="00A30587" w:rsidP="005B0E39">
      <w:pPr>
        <w:spacing w:after="80"/>
        <w:ind w:firstLine="720"/>
        <w:jc w:val="both"/>
        <w:rPr>
          <w:rFonts w:ascii="Times New Roman" w:hAnsi="Times New Roman" w:cs="Times New Roman"/>
          <w:b/>
          <w:bCs/>
          <w:sz w:val="26"/>
          <w:szCs w:val="26"/>
        </w:rPr>
      </w:pPr>
      <w:r>
        <w:rPr>
          <w:rFonts w:ascii="Times New Roman" w:hAnsi="Times New Roman" w:cs="Times New Roman"/>
          <w:b/>
          <w:bCs/>
          <w:sz w:val="26"/>
          <w:szCs w:val="26"/>
        </w:rPr>
        <w:t>2</w:t>
      </w:r>
      <w:r w:rsidR="00DB247F" w:rsidRPr="00881B28">
        <w:rPr>
          <w:rFonts w:ascii="Times New Roman" w:hAnsi="Times New Roman" w:cs="Times New Roman"/>
          <w:b/>
          <w:bCs/>
          <w:sz w:val="26"/>
          <w:szCs w:val="26"/>
        </w:rPr>
        <w:t>. T</w:t>
      </w:r>
      <w:r>
        <w:rPr>
          <w:rFonts w:ascii="Times New Roman" w:hAnsi="Times New Roman" w:cs="Times New Roman"/>
          <w:b/>
          <w:bCs/>
          <w:sz w:val="26"/>
          <w:szCs w:val="26"/>
        </w:rPr>
        <w:t xml:space="preserve">hực trạng </w:t>
      </w:r>
      <w:r w:rsidR="00DB247F" w:rsidRPr="00881B28">
        <w:rPr>
          <w:rFonts w:ascii="Times New Roman" w:hAnsi="Times New Roman" w:cs="Times New Roman"/>
          <w:b/>
          <w:bCs/>
          <w:sz w:val="26"/>
          <w:szCs w:val="26"/>
        </w:rPr>
        <w:t>cung cấp dịch vụ công từ đầu năm 2022</w:t>
      </w:r>
      <w:r>
        <w:rPr>
          <w:rFonts w:ascii="Times New Roman" w:hAnsi="Times New Roman" w:cs="Times New Roman"/>
          <w:b/>
          <w:bCs/>
          <w:sz w:val="26"/>
          <w:szCs w:val="26"/>
        </w:rPr>
        <w:t xml:space="preserve"> và các giải pháp chỉ đạo, điều hành của UBND tỉnh. </w:t>
      </w:r>
    </w:p>
    <w:p w14:paraId="0AF001C8" w14:textId="63BDCB83" w:rsidR="007F1A3B" w:rsidRPr="00881B28" w:rsidRDefault="00246983" w:rsidP="005B0E39">
      <w:pPr>
        <w:adjustRightInd w:val="0"/>
        <w:snapToGrid w:val="0"/>
        <w:spacing w:after="80" w:line="264" w:lineRule="auto"/>
        <w:ind w:firstLine="720"/>
        <w:jc w:val="both"/>
        <w:rPr>
          <w:rFonts w:ascii="Times New Roman" w:hAnsi="Times New Roman" w:cs="Times New Roman"/>
          <w:sz w:val="26"/>
          <w:szCs w:val="26"/>
        </w:rPr>
      </w:pPr>
      <w:r w:rsidRPr="00881B28">
        <w:rPr>
          <w:rFonts w:ascii="Times New Roman" w:hAnsi="Times New Roman" w:cs="Times New Roman"/>
          <w:sz w:val="26"/>
          <w:szCs w:val="26"/>
        </w:rPr>
        <w:t xml:space="preserve">Những tháng đầu năm 2022, </w:t>
      </w:r>
      <w:r w:rsidR="00C87EFB" w:rsidRPr="00881B28">
        <w:rPr>
          <w:rFonts w:ascii="Times New Roman" w:hAnsi="Times New Roman" w:cs="Times New Roman"/>
          <w:sz w:val="26"/>
          <w:szCs w:val="26"/>
        </w:rPr>
        <w:t>số dịch vụ công mức 3, 4</w:t>
      </w:r>
      <w:r w:rsidR="00C1498F">
        <w:rPr>
          <w:rFonts w:ascii="Times New Roman" w:hAnsi="Times New Roman" w:cs="Times New Roman"/>
          <w:sz w:val="26"/>
          <w:szCs w:val="26"/>
        </w:rPr>
        <w:t xml:space="preserve"> của tỉnh</w:t>
      </w:r>
      <w:r w:rsidR="00C87EFB" w:rsidRPr="00881B28">
        <w:rPr>
          <w:rFonts w:ascii="Times New Roman" w:hAnsi="Times New Roman" w:cs="Times New Roman"/>
          <w:sz w:val="26"/>
          <w:szCs w:val="26"/>
        </w:rPr>
        <w:t xml:space="preserve"> là</w:t>
      </w:r>
      <w:r w:rsidRPr="00881B28">
        <w:rPr>
          <w:rFonts w:ascii="Times New Roman" w:hAnsi="Times New Roman" w:cs="Times New Roman"/>
          <w:sz w:val="26"/>
          <w:szCs w:val="26"/>
        </w:rPr>
        <w:t xml:space="preserve"> 1.651 dịch vụ, chiếm 87,5% tổng số dịch vụ công</w:t>
      </w:r>
      <w:r w:rsidR="000071D1">
        <w:rPr>
          <w:rFonts w:ascii="Times New Roman" w:hAnsi="Times New Roman" w:cs="Times New Roman"/>
          <w:sz w:val="26"/>
          <w:szCs w:val="26"/>
        </w:rPr>
        <w:t xml:space="preserve"> đang cung cấp</w:t>
      </w:r>
      <w:r w:rsidR="00384668">
        <w:rPr>
          <w:rFonts w:ascii="Times New Roman" w:hAnsi="Times New Roman" w:cs="Times New Roman"/>
          <w:sz w:val="26"/>
          <w:szCs w:val="26"/>
        </w:rPr>
        <w:t xml:space="preserve">. </w:t>
      </w:r>
      <w:r w:rsidRPr="00881B28">
        <w:rPr>
          <w:rFonts w:ascii="Times New Roman" w:hAnsi="Times New Roman" w:cs="Times New Roman"/>
          <w:sz w:val="26"/>
          <w:szCs w:val="26"/>
        </w:rPr>
        <w:t>Tuy nhiên chỉ có 449 dịch vụ công phát sinh hồ sơ chiếm 27,2%</w:t>
      </w:r>
      <w:r w:rsidR="003763F3" w:rsidRPr="00881B28">
        <w:rPr>
          <w:rFonts w:ascii="Times New Roman" w:hAnsi="Times New Roman" w:cs="Times New Roman"/>
          <w:sz w:val="26"/>
          <w:szCs w:val="26"/>
        </w:rPr>
        <w:t>; Tỷ lệ hồ sơ thủ tục hành chính xử lý trực tuyến</w:t>
      </w:r>
      <w:r w:rsidR="0092778C">
        <w:rPr>
          <w:rFonts w:ascii="Times New Roman" w:hAnsi="Times New Roman" w:cs="Times New Roman"/>
          <w:sz w:val="26"/>
          <w:szCs w:val="26"/>
        </w:rPr>
        <w:t xml:space="preserve"> </w:t>
      </w:r>
      <w:r w:rsidR="0092778C" w:rsidRPr="0092778C">
        <w:rPr>
          <w:rFonts w:ascii="Times New Roman" w:hAnsi="Times New Roman" w:cs="Times New Roman"/>
          <w:i/>
          <w:color w:val="FF0000"/>
          <w:sz w:val="26"/>
          <w:szCs w:val="26"/>
        </w:rPr>
        <w:t>các tháng đầu</w:t>
      </w:r>
      <w:r w:rsidR="003763F3" w:rsidRPr="0092778C">
        <w:rPr>
          <w:rFonts w:ascii="Times New Roman" w:hAnsi="Times New Roman" w:cs="Times New Roman"/>
          <w:i/>
          <w:color w:val="FF0000"/>
          <w:sz w:val="26"/>
          <w:szCs w:val="26"/>
        </w:rPr>
        <w:t xml:space="preserve"> năm</w:t>
      </w:r>
      <w:r w:rsidR="003763F3" w:rsidRPr="0092778C">
        <w:rPr>
          <w:rFonts w:ascii="Times New Roman" w:hAnsi="Times New Roman" w:cs="Times New Roman"/>
          <w:color w:val="FF0000"/>
          <w:sz w:val="26"/>
          <w:szCs w:val="26"/>
        </w:rPr>
        <w:t xml:space="preserve"> </w:t>
      </w:r>
      <w:r w:rsidR="003C17E4" w:rsidRPr="00881B28">
        <w:rPr>
          <w:rFonts w:ascii="Times New Roman" w:hAnsi="Times New Roman" w:cs="Times New Roman"/>
          <w:sz w:val="26"/>
          <w:szCs w:val="26"/>
        </w:rPr>
        <w:t xml:space="preserve">chỉ đạt </w:t>
      </w:r>
      <w:r w:rsidR="003763F3" w:rsidRPr="00881B28">
        <w:rPr>
          <w:rFonts w:ascii="Times New Roman" w:hAnsi="Times New Roman" w:cs="Times New Roman"/>
          <w:sz w:val="26"/>
          <w:szCs w:val="26"/>
        </w:rPr>
        <w:t>21,62%</w:t>
      </w:r>
      <w:r w:rsidR="007F1A3B" w:rsidRPr="00881B28">
        <w:rPr>
          <w:rFonts w:ascii="Times New Roman" w:hAnsi="Times New Roman" w:cs="Times New Roman"/>
          <w:sz w:val="26"/>
          <w:szCs w:val="26"/>
        </w:rPr>
        <w:t xml:space="preserve">. Hai chỉ tiêu chủ yếu này đạt rất thấp so với mục tiêu Ủy ban Quốc gia về chuyển đổi số đề ra </w:t>
      </w:r>
      <w:r w:rsidR="00DE51A4" w:rsidRPr="00881B28">
        <w:rPr>
          <w:rFonts w:ascii="Times New Roman" w:hAnsi="Times New Roman" w:cs="Times New Roman"/>
          <w:sz w:val="26"/>
          <w:szCs w:val="26"/>
        </w:rPr>
        <w:t>trong kế hoạch hoạt động năm 2022.</w:t>
      </w:r>
      <w:r w:rsidR="00A30587">
        <w:rPr>
          <w:rFonts w:ascii="Times New Roman" w:hAnsi="Times New Roman" w:cs="Times New Roman"/>
          <w:sz w:val="26"/>
          <w:szCs w:val="26"/>
        </w:rPr>
        <w:t xml:space="preserve"> </w:t>
      </w:r>
      <w:r w:rsidR="00034829" w:rsidRPr="00881B28">
        <w:rPr>
          <w:rFonts w:ascii="Times New Roman" w:hAnsi="Times New Roman" w:cs="Times New Roman"/>
          <w:sz w:val="26"/>
          <w:szCs w:val="26"/>
        </w:rPr>
        <w:t>Nguyên nhân</w:t>
      </w:r>
      <w:r w:rsidR="0040186E" w:rsidRPr="00881B28">
        <w:rPr>
          <w:rFonts w:ascii="Times New Roman" w:hAnsi="Times New Roman" w:cs="Times New Roman"/>
          <w:sz w:val="26"/>
          <w:szCs w:val="26"/>
        </w:rPr>
        <w:t xml:space="preserve"> là</w:t>
      </w:r>
      <w:r w:rsidR="007F1A3B" w:rsidRPr="00881B28">
        <w:rPr>
          <w:rFonts w:ascii="Times New Roman" w:hAnsi="Times New Roman" w:cs="Times New Roman"/>
          <w:sz w:val="26"/>
          <w:szCs w:val="26"/>
        </w:rPr>
        <w:t xml:space="preserve"> do </w:t>
      </w:r>
      <w:r w:rsidR="0040186E" w:rsidRPr="00881B28">
        <w:rPr>
          <w:rFonts w:ascii="Times New Roman" w:hAnsi="Times New Roman" w:cs="Times New Roman"/>
          <w:sz w:val="26"/>
          <w:szCs w:val="26"/>
        </w:rPr>
        <w:t>các cấp, các ngành, địa phương</w:t>
      </w:r>
      <w:r w:rsidR="005A397C" w:rsidRPr="00881B28">
        <w:rPr>
          <w:rFonts w:ascii="Times New Roman" w:hAnsi="Times New Roman" w:cs="Times New Roman"/>
          <w:sz w:val="26"/>
          <w:szCs w:val="26"/>
        </w:rPr>
        <w:t xml:space="preserve"> thiếu quyết liệt, chưa sâu sát; thiếu những giải pháp tích cực để triển khai thực hiện</w:t>
      </w:r>
      <w:r w:rsidR="00E64508" w:rsidRPr="00881B28">
        <w:rPr>
          <w:rFonts w:ascii="Times New Roman" w:hAnsi="Times New Roman" w:cs="Times New Roman"/>
          <w:sz w:val="26"/>
          <w:szCs w:val="26"/>
        </w:rPr>
        <w:t>;</w:t>
      </w:r>
      <w:r w:rsidR="00173BCB" w:rsidRPr="00881B28">
        <w:rPr>
          <w:rFonts w:ascii="Times New Roman" w:hAnsi="Times New Roman" w:cs="Times New Roman"/>
          <w:sz w:val="26"/>
          <w:szCs w:val="26"/>
        </w:rPr>
        <w:t xml:space="preserve"> </w:t>
      </w:r>
      <w:r w:rsidR="00E64508" w:rsidRPr="00881B28">
        <w:rPr>
          <w:rFonts w:ascii="Times New Roman" w:hAnsi="Times New Roman" w:cs="Times New Roman"/>
          <w:sz w:val="26"/>
          <w:szCs w:val="26"/>
        </w:rPr>
        <w:t>c</w:t>
      </w:r>
      <w:r w:rsidR="007F1A3B" w:rsidRPr="00881B28">
        <w:rPr>
          <w:rFonts w:ascii="Times New Roman" w:hAnsi="Times New Roman" w:cs="Times New Roman"/>
          <w:sz w:val="26"/>
          <w:szCs w:val="26"/>
        </w:rPr>
        <w:t>ông tác tuyên truyền, vận động người dân sử dụng dịch vụ công trực tuyến</w:t>
      </w:r>
      <w:r w:rsidR="00541CD6" w:rsidRPr="00881B28">
        <w:rPr>
          <w:rFonts w:ascii="Times New Roman" w:hAnsi="Times New Roman" w:cs="Times New Roman"/>
          <w:sz w:val="26"/>
          <w:szCs w:val="26"/>
        </w:rPr>
        <w:t xml:space="preserve"> còn hạn chế</w:t>
      </w:r>
      <w:r w:rsidR="007F1A3B" w:rsidRPr="00881B28">
        <w:rPr>
          <w:rFonts w:ascii="Times New Roman" w:hAnsi="Times New Roman" w:cs="Times New Roman"/>
          <w:sz w:val="26"/>
          <w:szCs w:val="26"/>
        </w:rPr>
        <w:t>. Người dân vẫn còn</w:t>
      </w:r>
      <w:r w:rsidR="003C17E4" w:rsidRPr="00881B28">
        <w:rPr>
          <w:rFonts w:ascii="Times New Roman" w:hAnsi="Times New Roman" w:cs="Times New Roman"/>
          <w:sz w:val="26"/>
          <w:szCs w:val="26"/>
        </w:rPr>
        <w:t xml:space="preserve"> thói quen nộp hồ sơ giấy tại </w:t>
      </w:r>
      <w:r w:rsidR="00DE51A4" w:rsidRPr="00881B28">
        <w:rPr>
          <w:rFonts w:ascii="Times New Roman" w:hAnsi="Times New Roman" w:cs="Times New Roman"/>
          <w:sz w:val="26"/>
          <w:szCs w:val="26"/>
        </w:rPr>
        <w:t>các b</w:t>
      </w:r>
      <w:r w:rsidR="003C17E4" w:rsidRPr="00881B28">
        <w:rPr>
          <w:rFonts w:ascii="Times New Roman" w:hAnsi="Times New Roman" w:cs="Times New Roman"/>
          <w:sz w:val="26"/>
          <w:szCs w:val="26"/>
        </w:rPr>
        <w:t>ộ phận một cửa</w:t>
      </w:r>
      <w:r w:rsidR="00DE51A4" w:rsidRPr="00881B28">
        <w:rPr>
          <w:rFonts w:ascii="Times New Roman" w:hAnsi="Times New Roman" w:cs="Times New Roman"/>
          <w:sz w:val="26"/>
          <w:szCs w:val="26"/>
        </w:rPr>
        <w:t>.</w:t>
      </w:r>
    </w:p>
    <w:p w14:paraId="32CF0CC1" w14:textId="752498C2" w:rsidR="00701727" w:rsidRPr="00C714FA" w:rsidRDefault="00A30587" w:rsidP="005B0E39">
      <w:pPr>
        <w:adjustRightInd w:val="0"/>
        <w:snapToGrid w:val="0"/>
        <w:spacing w:after="80" w:line="264" w:lineRule="auto"/>
        <w:ind w:firstLine="720"/>
        <w:jc w:val="both"/>
        <w:rPr>
          <w:rFonts w:ascii="Times New Roman" w:hAnsi="Times New Roman" w:cs="Times New Roman"/>
          <w:sz w:val="28"/>
          <w:szCs w:val="28"/>
        </w:rPr>
      </w:pPr>
      <w:r w:rsidRPr="00153699">
        <w:rPr>
          <w:rFonts w:ascii="Times New Roman" w:hAnsi="Times New Roman" w:cs="Times New Roman"/>
          <w:bCs/>
          <w:sz w:val="26"/>
          <w:szCs w:val="26"/>
        </w:rPr>
        <w:lastRenderedPageBreak/>
        <w:t>Để khắc phục những hạn chế nêu trên, tạo nề</w:t>
      </w:r>
      <w:r w:rsidR="00A778D5">
        <w:rPr>
          <w:rFonts w:ascii="Times New Roman" w:hAnsi="Times New Roman" w:cs="Times New Roman"/>
          <w:bCs/>
          <w:sz w:val="26"/>
          <w:szCs w:val="26"/>
        </w:rPr>
        <w:t>n</w:t>
      </w:r>
      <w:r w:rsidRPr="00153699">
        <w:rPr>
          <w:rFonts w:ascii="Times New Roman" w:hAnsi="Times New Roman" w:cs="Times New Roman"/>
          <w:bCs/>
          <w:sz w:val="26"/>
          <w:szCs w:val="26"/>
        </w:rPr>
        <w:t xml:space="preserve"> nếp cho cả người dân và cơ quan hành chính nhà nước trong thực hiện dịch vụ công trực tuyến,</w:t>
      </w:r>
      <w:r w:rsidRPr="00153699">
        <w:rPr>
          <w:rFonts w:ascii="Times New Roman" w:hAnsi="Times New Roman" w:cs="Times New Roman"/>
          <w:b/>
          <w:bCs/>
          <w:sz w:val="26"/>
          <w:szCs w:val="26"/>
        </w:rPr>
        <w:t xml:space="preserve"> </w:t>
      </w:r>
      <w:r w:rsidR="00AE4FC0" w:rsidRPr="00881B28">
        <w:rPr>
          <w:rFonts w:ascii="Times New Roman" w:hAnsi="Times New Roman" w:cs="Times New Roman"/>
          <w:sz w:val="26"/>
          <w:szCs w:val="26"/>
        </w:rPr>
        <w:t>UBND tỉnh</w:t>
      </w:r>
      <w:r w:rsidR="00467F6A" w:rsidRPr="00881B28">
        <w:rPr>
          <w:rFonts w:ascii="Times New Roman" w:hAnsi="Times New Roman" w:cs="Times New Roman"/>
          <w:sz w:val="26"/>
          <w:szCs w:val="26"/>
        </w:rPr>
        <w:t xml:space="preserve"> đã</w:t>
      </w:r>
      <w:r w:rsidR="002E3561" w:rsidRPr="00881B28">
        <w:rPr>
          <w:rFonts w:ascii="Times New Roman" w:hAnsi="Times New Roman" w:cs="Times New Roman"/>
          <w:sz w:val="26"/>
          <w:szCs w:val="26"/>
        </w:rPr>
        <w:t xml:space="preserve"> ban hành </w:t>
      </w:r>
      <w:r w:rsidR="00467F6A" w:rsidRPr="00881B28">
        <w:rPr>
          <w:rFonts w:ascii="Times New Roman" w:hAnsi="Times New Roman" w:cs="Times New Roman"/>
          <w:sz w:val="26"/>
          <w:szCs w:val="26"/>
        </w:rPr>
        <w:t>K</w:t>
      </w:r>
      <w:r w:rsidR="002E3561" w:rsidRPr="00881B28">
        <w:rPr>
          <w:rFonts w:ascii="Times New Roman" w:hAnsi="Times New Roman" w:cs="Times New Roman"/>
          <w:sz w:val="26"/>
          <w:szCs w:val="26"/>
        </w:rPr>
        <w:t>ế hoạch số 170/KH-UBND ngày 01/6/2022</w:t>
      </w:r>
      <w:r w:rsidR="00AE4FC0" w:rsidRPr="00881B28">
        <w:rPr>
          <w:rFonts w:ascii="Times New Roman" w:hAnsi="Times New Roman" w:cs="Times New Roman"/>
          <w:sz w:val="26"/>
          <w:szCs w:val="26"/>
        </w:rPr>
        <w:t xml:space="preserve"> phát động triển khai Chiến dịch</w:t>
      </w:r>
      <w:r w:rsidR="002D4EF6" w:rsidRPr="00881B28">
        <w:rPr>
          <w:rFonts w:ascii="Times New Roman" w:hAnsi="Times New Roman" w:cs="Times New Roman"/>
          <w:sz w:val="26"/>
          <w:szCs w:val="26"/>
        </w:rPr>
        <w:t xml:space="preserve"> cao điểm 92 ngày đêm</w:t>
      </w:r>
      <w:r w:rsidR="00AE4FC0" w:rsidRPr="00881B28">
        <w:rPr>
          <w:rFonts w:ascii="Times New Roman" w:hAnsi="Times New Roman" w:cs="Times New Roman"/>
          <w:sz w:val="26"/>
          <w:szCs w:val="26"/>
        </w:rPr>
        <w:t xml:space="preserve"> từ ngày 01/6/2022 đến ngày 31/8/2022</w:t>
      </w:r>
      <w:r>
        <w:rPr>
          <w:rFonts w:ascii="Times New Roman" w:hAnsi="Times New Roman" w:cs="Times New Roman"/>
          <w:sz w:val="26"/>
          <w:szCs w:val="26"/>
        </w:rPr>
        <w:t>.  M</w:t>
      </w:r>
      <w:r w:rsidR="00AE4FC0" w:rsidRPr="00881B28">
        <w:rPr>
          <w:rFonts w:ascii="Times New Roman" w:hAnsi="Times New Roman" w:cs="Times New Roman"/>
          <w:sz w:val="26"/>
          <w:szCs w:val="26"/>
        </w:rPr>
        <w:t>ục đích</w:t>
      </w:r>
      <w:r>
        <w:rPr>
          <w:rFonts w:ascii="Times New Roman" w:hAnsi="Times New Roman" w:cs="Times New Roman"/>
          <w:sz w:val="26"/>
          <w:szCs w:val="26"/>
        </w:rPr>
        <w:t xml:space="preserve"> của Chiến dịch là</w:t>
      </w:r>
      <w:r w:rsidR="00AE4FC0" w:rsidRPr="00881B28">
        <w:rPr>
          <w:rFonts w:ascii="Times New Roman" w:hAnsi="Times New Roman" w:cs="Times New Roman"/>
          <w:sz w:val="26"/>
          <w:szCs w:val="26"/>
        </w:rPr>
        <w:t xml:space="preserve"> </w:t>
      </w:r>
      <w:r w:rsidR="00734D47" w:rsidRPr="00881B28">
        <w:rPr>
          <w:rFonts w:ascii="Times New Roman" w:hAnsi="Times New Roman" w:cs="Times New Roman"/>
          <w:sz w:val="26"/>
          <w:szCs w:val="26"/>
        </w:rPr>
        <w:t>“</w:t>
      </w:r>
      <w:r w:rsidR="00734D47" w:rsidRPr="00881B28">
        <w:rPr>
          <w:rFonts w:ascii="Times New Roman" w:hAnsi="Times New Roman" w:cs="Times New Roman"/>
          <w:i/>
          <w:iCs/>
          <w:sz w:val="26"/>
          <w:szCs w:val="26"/>
        </w:rPr>
        <w:t>Nâng cao hiệu quả cung cấp, sử dụng dịch vụ công trực tuyến; Đẩy mạnh chuyển đổi số để phát triển Chính quyền số</w:t>
      </w:r>
      <w:r>
        <w:rPr>
          <w:rFonts w:ascii="Times New Roman" w:hAnsi="Times New Roman" w:cs="Times New Roman"/>
          <w:sz w:val="26"/>
          <w:szCs w:val="26"/>
        </w:rPr>
        <w:t xml:space="preserve">” </w:t>
      </w:r>
      <w:r w:rsidRPr="00701727">
        <w:rPr>
          <w:rFonts w:ascii="Times New Roman" w:hAnsi="Times New Roman" w:cs="Times New Roman"/>
          <w:sz w:val="26"/>
          <w:szCs w:val="26"/>
        </w:rPr>
        <w:t>với</w:t>
      </w:r>
      <w:r w:rsidR="00701727" w:rsidRPr="00701727">
        <w:rPr>
          <w:rFonts w:ascii="Times New Roman" w:hAnsi="Times New Roman" w:cs="Times New Roman"/>
          <w:sz w:val="26"/>
          <w:szCs w:val="26"/>
        </w:rPr>
        <w:t xml:space="preserve"> 5</w:t>
      </w:r>
      <w:r w:rsidRPr="00701727">
        <w:rPr>
          <w:rFonts w:ascii="Times New Roman" w:hAnsi="Times New Roman" w:cs="Times New Roman"/>
          <w:sz w:val="26"/>
          <w:szCs w:val="26"/>
        </w:rPr>
        <w:t xml:space="preserve"> mục tiêu cụ thể là:</w:t>
      </w:r>
      <w:r w:rsidRPr="00A30587">
        <w:rPr>
          <w:rFonts w:ascii="Times New Roman" w:hAnsi="Times New Roman" w:cs="Times New Roman"/>
          <w:color w:val="0000FF"/>
          <w:sz w:val="26"/>
          <w:szCs w:val="26"/>
        </w:rPr>
        <w:t xml:space="preserve"> </w:t>
      </w:r>
      <w:r w:rsidR="00A778D5" w:rsidRPr="00A778D5">
        <w:rPr>
          <w:rFonts w:ascii="Times New Roman" w:hAnsi="Times New Roman" w:cs="Times New Roman"/>
          <w:sz w:val="26"/>
          <w:szCs w:val="26"/>
        </w:rPr>
        <w:t xml:space="preserve">(1) </w:t>
      </w:r>
      <w:r w:rsidR="00701727" w:rsidRPr="00C714FA">
        <w:rPr>
          <w:rFonts w:ascii="Times New Roman" w:hAnsi="Times New Roman" w:cs="Times New Roman"/>
          <w:sz w:val="28"/>
          <w:szCs w:val="28"/>
        </w:rPr>
        <w:t>Tỷ lệ dịch vụ công trực tuyến phát sinh hồ sơ đạt 80%</w:t>
      </w:r>
      <w:r w:rsidR="00701727">
        <w:rPr>
          <w:rFonts w:ascii="Times New Roman" w:hAnsi="Times New Roman" w:cs="Times New Roman"/>
          <w:sz w:val="28"/>
          <w:szCs w:val="28"/>
        </w:rPr>
        <w:t xml:space="preserve">; </w:t>
      </w:r>
      <w:r w:rsidR="00A778D5">
        <w:rPr>
          <w:rFonts w:ascii="Times New Roman" w:hAnsi="Times New Roman" w:cs="Times New Roman"/>
          <w:sz w:val="28"/>
          <w:szCs w:val="28"/>
        </w:rPr>
        <w:t xml:space="preserve">(2) </w:t>
      </w:r>
      <w:r w:rsidR="00701727" w:rsidRPr="00C714FA">
        <w:rPr>
          <w:rFonts w:ascii="Times New Roman" w:hAnsi="Times New Roman" w:cs="Times New Roman"/>
          <w:sz w:val="28"/>
          <w:szCs w:val="28"/>
        </w:rPr>
        <w:t>Tỷ lệ hồ sơ thủ tục hành chính xử lý trực tuyến đạt 50%</w:t>
      </w:r>
      <w:r w:rsidR="00701727">
        <w:rPr>
          <w:rFonts w:ascii="Times New Roman" w:hAnsi="Times New Roman" w:cs="Times New Roman"/>
          <w:sz w:val="28"/>
          <w:szCs w:val="28"/>
        </w:rPr>
        <w:t>;</w:t>
      </w:r>
      <w:r w:rsidR="00A778D5">
        <w:rPr>
          <w:rFonts w:ascii="Times New Roman" w:hAnsi="Times New Roman" w:cs="Times New Roman"/>
          <w:sz w:val="28"/>
          <w:szCs w:val="28"/>
        </w:rPr>
        <w:t xml:space="preserve">  </w:t>
      </w:r>
      <w:r w:rsidR="00701727">
        <w:rPr>
          <w:rFonts w:ascii="Times New Roman" w:hAnsi="Times New Roman" w:cs="Times New Roman"/>
          <w:sz w:val="28"/>
          <w:szCs w:val="28"/>
        </w:rPr>
        <w:t xml:space="preserve"> </w:t>
      </w:r>
      <w:r w:rsidR="00A778D5">
        <w:rPr>
          <w:rFonts w:ascii="Times New Roman" w:hAnsi="Times New Roman" w:cs="Times New Roman"/>
          <w:sz w:val="28"/>
          <w:szCs w:val="28"/>
        </w:rPr>
        <w:t xml:space="preserve">(3) </w:t>
      </w:r>
      <w:r w:rsidR="00701727" w:rsidRPr="00C714FA">
        <w:rPr>
          <w:rFonts w:ascii="Times New Roman" w:hAnsi="Times New Roman" w:cs="Times New Roman"/>
          <w:sz w:val="28"/>
          <w:szCs w:val="28"/>
        </w:rPr>
        <w:t>Tỷ lệ số hóa hồ sơ, kết quả giải quyết thủ tục hành chính đạt 100%</w:t>
      </w:r>
      <w:r w:rsidR="00701727">
        <w:rPr>
          <w:rFonts w:ascii="Times New Roman" w:hAnsi="Times New Roman" w:cs="Times New Roman"/>
          <w:sz w:val="28"/>
          <w:szCs w:val="28"/>
        </w:rPr>
        <w:t xml:space="preserve">; </w:t>
      </w:r>
      <w:r w:rsidR="00A778D5">
        <w:rPr>
          <w:rFonts w:ascii="Times New Roman" w:hAnsi="Times New Roman" w:cs="Times New Roman"/>
          <w:sz w:val="28"/>
          <w:szCs w:val="28"/>
        </w:rPr>
        <w:t xml:space="preserve">(4) </w:t>
      </w:r>
      <w:r w:rsidR="00701727" w:rsidRPr="00C714FA">
        <w:rPr>
          <w:rFonts w:ascii="Times New Roman" w:hAnsi="Times New Roman" w:cs="Times New Roman"/>
          <w:sz w:val="28"/>
          <w:szCs w:val="28"/>
        </w:rPr>
        <w:t>Tỷ lệ báo cáo của các cơ quan hành chính nhà nước được thực hiện trực tuyến đạt 50%</w:t>
      </w:r>
      <w:r w:rsidR="00701727">
        <w:rPr>
          <w:rFonts w:ascii="Times New Roman" w:hAnsi="Times New Roman" w:cs="Times New Roman"/>
          <w:sz w:val="28"/>
          <w:szCs w:val="28"/>
        </w:rPr>
        <w:t xml:space="preserve">; </w:t>
      </w:r>
      <w:r w:rsidR="00A778D5">
        <w:rPr>
          <w:rFonts w:ascii="Times New Roman" w:hAnsi="Times New Roman" w:cs="Times New Roman"/>
          <w:sz w:val="28"/>
          <w:szCs w:val="28"/>
        </w:rPr>
        <w:t xml:space="preserve">(5) </w:t>
      </w:r>
      <w:r w:rsidR="00701727" w:rsidRPr="00C714FA">
        <w:rPr>
          <w:rFonts w:ascii="Times New Roman" w:hAnsi="Times New Roman" w:cs="Times New Roman"/>
          <w:sz w:val="28"/>
          <w:szCs w:val="28"/>
        </w:rPr>
        <w:t xml:space="preserve">100% hồ sơ, thủ tục hành chính được giải quyết đúng hạn, </w:t>
      </w:r>
      <w:r w:rsidR="00701727">
        <w:rPr>
          <w:rFonts w:ascii="Times New Roman" w:hAnsi="Times New Roman" w:cs="Times New Roman"/>
          <w:sz w:val="28"/>
          <w:szCs w:val="28"/>
        </w:rPr>
        <w:t>không có hồ sơ quá hạn giải quyết.</w:t>
      </w:r>
    </w:p>
    <w:p w14:paraId="308E56CD" w14:textId="42F1B43F" w:rsidR="00467F6A" w:rsidRPr="005B0E39" w:rsidRDefault="00701727" w:rsidP="005B0E39">
      <w:pPr>
        <w:spacing w:after="80"/>
        <w:ind w:firstLine="634"/>
        <w:jc w:val="both"/>
        <w:rPr>
          <w:rFonts w:ascii="Times New Roman" w:hAnsi="Times New Roman" w:cs="Times New Roman"/>
          <w:spacing w:val="-4"/>
          <w:sz w:val="26"/>
          <w:szCs w:val="26"/>
        </w:rPr>
      </w:pPr>
      <w:r w:rsidRPr="005B0E39">
        <w:rPr>
          <w:rFonts w:ascii="Times New Roman" w:hAnsi="Times New Roman" w:cs="Times New Roman"/>
          <w:spacing w:val="-4"/>
          <w:sz w:val="26"/>
          <w:szCs w:val="26"/>
        </w:rPr>
        <w:t xml:space="preserve">UBND tỉnh đã </w:t>
      </w:r>
      <w:r w:rsidR="00734D47" w:rsidRPr="005B0E39">
        <w:rPr>
          <w:rFonts w:ascii="Times New Roman" w:hAnsi="Times New Roman" w:cs="Times New Roman"/>
          <w:spacing w:val="-4"/>
          <w:sz w:val="26"/>
          <w:szCs w:val="26"/>
        </w:rPr>
        <w:t>giao</w:t>
      </w:r>
      <w:r w:rsidRPr="005B0E39">
        <w:rPr>
          <w:rFonts w:ascii="Times New Roman" w:hAnsi="Times New Roman" w:cs="Times New Roman"/>
          <w:spacing w:val="-4"/>
          <w:sz w:val="26"/>
          <w:szCs w:val="26"/>
        </w:rPr>
        <w:t xml:space="preserve"> các</w:t>
      </w:r>
      <w:r w:rsidR="00734D47" w:rsidRPr="005B0E39">
        <w:rPr>
          <w:rFonts w:ascii="Times New Roman" w:hAnsi="Times New Roman" w:cs="Times New Roman"/>
          <w:spacing w:val="-4"/>
          <w:sz w:val="26"/>
          <w:szCs w:val="26"/>
        </w:rPr>
        <w:t xml:space="preserve"> chỉ tiêu</w:t>
      </w:r>
      <w:r w:rsidRPr="005B0E39">
        <w:rPr>
          <w:rFonts w:ascii="Times New Roman" w:hAnsi="Times New Roman" w:cs="Times New Roman"/>
          <w:spacing w:val="-4"/>
          <w:sz w:val="26"/>
          <w:szCs w:val="26"/>
        </w:rPr>
        <w:t xml:space="preserve"> này</w:t>
      </w:r>
      <w:r w:rsidR="00AE4FC0" w:rsidRPr="005B0E39">
        <w:rPr>
          <w:rFonts w:ascii="Times New Roman" w:hAnsi="Times New Roman" w:cs="Times New Roman"/>
          <w:spacing w:val="-4"/>
          <w:sz w:val="26"/>
          <w:szCs w:val="26"/>
        </w:rPr>
        <w:t xml:space="preserve"> </w:t>
      </w:r>
      <w:r w:rsidR="0017554C" w:rsidRPr="005B0E39">
        <w:rPr>
          <w:rFonts w:ascii="Times New Roman" w:hAnsi="Times New Roman" w:cs="Times New Roman"/>
          <w:spacing w:val="-4"/>
          <w:sz w:val="26"/>
          <w:szCs w:val="26"/>
        </w:rPr>
        <w:t xml:space="preserve">đến </w:t>
      </w:r>
      <w:r w:rsidR="00AE4FC0" w:rsidRPr="005B0E39">
        <w:rPr>
          <w:rFonts w:ascii="Times New Roman" w:hAnsi="Times New Roman" w:cs="Times New Roman"/>
          <w:spacing w:val="-4"/>
          <w:sz w:val="26"/>
          <w:szCs w:val="26"/>
        </w:rPr>
        <w:t xml:space="preserve">từng cơ quan nhà nước cấp tỉnh, cấp huyện, </w:t>
      </w:r>
      <w:r w:rsidR="00DF5DF5" w:rsidRPr="005B0E39">
        <w:rPr>
          <w:rFonts w:ascii="Times New Roman" w:hAnsi="Times New Roman" w:cs="Times New Roman"/>
          <w:spacing w:val="-4"/>
          <w:sz w:val="26"/>
          <w:szCs w:val="26"/>
        </w:rPr>
        <w:t>triển khai</w:t>
      </w:r>
      <w:r w:rsidR="007A675C" w:rsidRPr="005B0E39">
        <w:rPr>
          <w:rFonts w:ascii="Times New Roman" w:hAnsi="Times New Roman" w:cs="Times New Roman"/>
          <w:spacing w:val="-4"/>
          <w:sz w:val="26"/>
          <w:szCs w:val="26"/>
        </w:rPr>
        <w:t xml:space="preserve"> 25 dịch vụ công thiết yếu theo Đề án 06 của Thủ tướng Chính phủ</w:t>
      </w:r>
      <w:r w:rsidR="0017554C" w:rsidRPr="005B0E39">
        <w:rPr>
          <w:rFonts w:ascii="Times New Roman" w:hAnsi="Times New Roman" w:cs="Times New Roman"/>
          <w:spacing w:val="-4"/>
          <w:sz w:val="26"/>
          <w:szCs w:val="26"/>
        </w:rPr>
        <w:t>; UBND cấp huyện sẽ tiếp tục giao chỉ tiêu đến</w:t>
      </w:r>
      <w:r w:rsidR="00C4000A" w:rsidRPr="005B0E39">
        <w:rPr>
          <w:rFonts w:ascii="Times New Roman" w:hAnsi="Times New Roman" w:cs="Times New Roman"/>
          <w:spacing w:val="-4"/>
          <w:sz w:val="26"/>
          <w:szCs w:val="26"/>
        </w:rPr>
        <w:t xml:space="preserve"> các </w:t>
      </w:r>
      <w:r w:rsidR="0017554C" w:rsidRPr="005B0E39">
        <w:rPr>
          <w:rFonts w:ascii="Times New Roman" w:hAnsi="Times New Roman" w:cs="Times New Roman"/>
          <w:spacing w:val="-4"/>
          <w:sz w:val="26"/>
          <w:szCs w:val="26"/>
        </w:rPr>
        <w:t>phòng</w:t>
      </w:r>
      <w:r w:rsidR="00C4000A" w:rsidRPr="005B0E39">
        <w:rPr>
          <w:rFonts w:ascii="Times New Roman" w:hAnsi="Times New Roman" w:cs="Times New Roman"/>
          <w:spacing w:val="-4"/>
          <w:sz w:val="26"/>
          <w:szCs w:val="26"/>
        </w:rPr>
        <w:t>, ban</w:t>
      </w:r>
      <w:r w:rsidR="0017554C" w:rsidRPr="005B0E39">
        <w:rPr>
          <w:rFonts w:ascii="Times New Roman" w:hAnsi="Times New Roman" w:cs="Times New Roman"/>
          <w:spacing w:val="-4"/>
          <w:sz w:val="26"/>
          <w:szCs w:val="26"/>
        </w:rPr>
        <w:t xml:space="preserve"> và UBND cấp xã</w:t>
      </w:r>
      <w:r w:rsidR="007A675C" w:rsidRPr="005B0E39">
        <w:rPr>
          <w:rFonts w:ascii="Times New Roman" w:hAnsi="Times New Roman" w:cs="Times New Roman"/>
          <w:spacing w:val="-4"/>
          <w:sz w:val="26"/>
          <w:szCs w:val="26"/>
        </w:rPr>
        <w:t>.</w:t>
      </w:r>
      <w:r w:rsidR="00AE4FC0" w:rsidRPr="005B0E39">
        <w:rPr>
          <w:rFonts w:ascii="Times New Roman" w:hAnsi="Times New Roman" w:cs="Times New Roman"/>
          <w:spacing w:val="-4"/>
          <w:sz w:val="26"/>
          <w:szCs w:val="26"/>
        </w:rPr>
        <w:t xml:space="preserve"> Với quan điểm được thống nhất</w:t>
      </w:r>
      <w:r w:rsidR="00467F6A" w:rsidRPr="005B0E39">
        <w:rPr>
          <w:rFonts w:ascii="Times New Roman" w:hAnsi="Times New Roman" w:cs="Times New Roman"/>
          <w:spacing w:val="-4"/>
          <w:sz w:val="26"/>
          <w:szCs w:val="26"/>
        </w:rPr>
        <w:t>,</w:t>
      </w:r>
      <w:r w:rsidR="00AE4FC0" w:rsidRPr="005B0E39">
        <w:rPr>
          <w:rFonts w:ascii="Times New Roman" w:hAnsi="Times New Roman" w:cs="Times New Roman"/>
          <w:spacing w:val="-4"/>
          <w:sz w:val="26"/>
          <w:szCs w:val="26"/>
        </w:rPr>
        <w:t xml:space="preserve"> </w:t>
      </w:r>
      <w:r w:rsidR="00AE4FC0" w:rsidRPr="005B0E39">
        <w:rPr>
          <w:rFonts w:ascii="Times New Roman" w:hAnsi="Times New Roman" w:cs="Times New Roman"/>
          <w:i/>
          <w:iCs/>
          <w:spacing w:val="-4"/>
          <w:sz w:val="26"/>
          <w:szCs w:val="26"/>
        </w:rPr>
        <w:t>Trong và sau Chiến dịch này, Hệ thống tiếp nhận, giải quyết dịch vụ công phải nâng cao tính chuyên nghiệp, hiện đại; phải đi từng bước vững chắc</w:t>
      </w:r>
      <w:r w:rsidR="0041718F" w:rsidRPr="005B0E39">
        <w:rPr>
          <w:rFonts w:ascii="Times New Roman" w:hAnsi="Times New Roman" w:cs="Times New Roman"/>
          <w:i/>
          <w:iCs/>
          <w:spacing w:val="-4"/>
          <w:sz w:val="26"/>
          <w:szCs w:val="26"/>
        </w:rPr>
        <w:t xml:space="preserve"> với</w:t>
      </w:r>
      <w:r w:rsidR="00AE4FC0" w:rsidRPr="005B0E39">
        <w:rPr>
          <w:rFonts w:ascii="Times New Roman" w:hAnsi="Times New Roman" w:cs="Times New Roman"/>
          <w:i/>
          <w:iCs/>
          <w:spacing w:val="-4"/>
          <w:sz w:val="26"/>
          <w:szCs w:val="26"/>
        </w:rPr>
        <w:t xml:space="preserve"> lộ trình phù hợp</w:t>
      </w:r>
      <w:r w:rsidR="00AE4FC0" w:rsidRPr="005B0E39">
        <w:rPr>
          <w:rFonts w:ascii="Times New Roman" w:hAnsi="Times New Roman" w:cs="Times New Roman"/>
          <w:spacing w:val="-4"/>
          <w:sz w:val="26"/>
          <w:szCs w:val="26"/>
        </w:rPr>
        <w:t xml:space="preserve">. </w:t>
      </w:r>
    </w:p>
    <w:p w14:paraId="305CE3C3" w14:textId="625E54EA" w:rsidR="00E97D4F" w:rsidRPr="008B0199" w:rsidRDefault="003A6FDD" w:rsidP="005B0E39">
      <w:pPr>
        <w:spacing w:after="80"/>
        <w:ind w:firstLine="634"/>
        <w:jc w:val="both"/>
        <w:rPr>
          <w:rFonts w:ascii="Times New Roman" w:hAnsi="Times New Roman" w:cs="Times New Roman"/>
          <w:b/>
          <w:bCs/>
          <w:sz w:val="26"/>
          <w:szCs w:val="26"/>
        </w:rPr>
      </w:pPr>
      <w:r w:rsidRPr="00881B28">
        <w:rPr>
          <w:rFonts w:ascii="Times New Roman" w:hAnsi="Times New Roman" w:cs="Times New Roman"/>
          <w:b/>
          <w:bCs/>
          <w:sz w:val="26"/>
          <w:szCs w:val="26"/>
        </w:rPr>
        <w:t>Những kết quả bước đầ</w:t>
      </w:r>
      <w:r w:rsidR="00AE4B4E">
        <w:rPr>
          <w:rFonts w:ascii="Times New Roman" w:hAnsi="Times New Roman" w:cs="Times New Roman"/>
          <w:b/>
          <w:bCs/>
          <w:sz w:val="26"/>
          <w:szCs w:val="26"/>
        </w:rPr>
        <w:t xml:space="preserve">u: </w:t>
      </w:r>
      <w:r w:rsidR="00BA7086" w:rsidRPr="00881B28">
        <w:rPr>
          <w:rFonts w:ascii="Times New Roman" w:hAnsi="Times New Roman" w:cs="Times New Roman"/>
          <w:sz w:val="26"/>
          <w:szCs w:val="26"/>
        </w:rPr>
        <w:t>Qua 2 tháng triển khai</w:t>
      </w:r>
      <w:r w:rsidR="008A2B28">
        <w:rPr>
          <w:rFonts w:ascii="Times New Roman" w:hAnsi="Times New Roman" w:cs="Times New Roman"/>
          <w:sz w:val="26"/>
          <w:szCs w:val="26"/>
        </w:rPr>
        <w:t xml:space="preserve"> (từ ngày 01/6/2022 đến ngày 29/7/2022)</w:t>
      </w:r>
      <w:r w:rsidR="00BA7086" w:rsidRPr="00881B28">
        <w:rPr>
          <w:rFonts w:ascii="Times New Roman" w:hAnsi="Times New Roman" w:cs="Times New Roman"/>
          <w:sz w:val="26"/>
          <w:szCs w:val="26"/>
        </w:rPr>
        <w:t xml:space="preserve">, </w:t>
      </w:r>
      <w:r w:rsidR="002816FD" w:rsidRPr="00881B28">
        <w:rPr>
          <w:rFonts w:ascii="Times New Roman" w:hAnsi="Times New Roman" w:cs="Times New Roman"/>
          <w:sz w:val="26"/>
          <w:szCs w:val="26"/>
        </w:rPr>
        <w:t>đã có những kết quả khá tích cực trong việc thực hiện các mục tiêu đã đề ra, đó là:</w:t>
      </w:r>
      <w:r w:rsidR="0089333A" w:rsidRPr="00881B28">
        <w:rPr>
          <w:rFonts w:ascii="Times New Roman" w:hAnsi="Times New Roman" w:cs="Times New Roman"/>
          <w:sz w:val="26"/>
          <w:szCs w:val="26"/>
        </w:rPr>
        <w:t xml:space="preserve"> </w:t>
      </w:r>
      <w:r w:rsidR="008A2985" w:rsidRPr="00881B28">
        <w:rPr>
          <w:rFonts w:ascii="Times New Roman" w:hAnsi="Times New Roman" w:cs="Times New Roman"/>
          <w:sz w:val="26"/>
          <w:szCs w:val="26"/>
        </w:rPr>
        <w:t xml:space="preserve">Tỷ lệ xử lý hồ sơ dịch vụ công trực tuyến </w:t>
      </w:r>
      <w:r w:rsidR="00E97D4F" w:rsidRPr="00881B28">
        <w:rPr>
          <w:rFonts w:ascii="Times New Roman" w:hAnsi="Times New Roman" w:cs="Times New Roman"/>
          <w:sz w:val="26"/>
          <w:szCs w:val="26"/>
        </w:rPr>
        <w:t xml:space="preserve">tăng </w:t>
      </w:r>
      <w:r w:rsidR="00827109">
        <w:rPr>
          <w:rFonts w:ascii="Times New Roman" w:hAnsi="Times New Roman" w:cs="Times New Roman"/>
          <w:sz w:val="26"/>
          <w:szCs w:val="26"/>
        </w:rPr>
        <w:t xml:space="preserve">từ </w:t>
      </w:r>
      <w:r w:rsidR="006E3B31">
        <w:rPr>
          <w:rFonts w:ascii="Times New Roman" w:hAnsi="Times New Roman" w:cs="Times New Roman"/>
          <w:sz w:val="26"/>
          <w:szCs w:val="26"/>
        </w:rPr>
        <w:t>21,6% lên 96,9%</w:t>
      </w:r>
      <w:r w:rsidR="0047300B" w:rsidRPr="00881B28">
        <w:rPr>
          <w:rFonts w:ascii="Times New Roman" w:hAnsi="Times New Roman" w:cs="Times New Roman"/>
          <w:sz w:val="26"/>
          <w:szCs w:val="26"/>
        </w:rPr>
        <w:t xml:space="preserve"> (</w:t>
      </w:r>
      <w:r w:rsidR="0047300B" w:rsidRPr="00881B28">
        <w:rPr>
          <w:rFonts w:ascii="Times New Roman" w:hAnsi="Times New Roman" w:cs="Times New Roman"/>
          <w:i/>
          <w:iCs/>
          <w:sz w:val="26"/>
          <w:szCs w:val="26"/>
        </w:rPr>
        <w:t>c</w:t>
      </w:r>
      <w:r w:rsidR="00E97D4F" w:rsidRPr="00881B28">
        <w:rPr>
          <w:rFonts w:ascii="Times New Roman" w:hAnsi="Times New Roman" w:cs="Times New Roman"/>
          <w:i/>
          <w:iCs/>
          <w:sz w:val="26"/>
          <w:szCs w:val="26"/>
        </w:rPr>
        <w:t xml:space="preserve">ấp tỉnh, từ 82,89% lên 99,93%; Văn phòng Đăng ký đất đai từ 15,13% lên 76,7%; cấp huyện từ 49,94% lên 99,90%; cấp xã từ </w:t>
      </w:r>
      <w:r w:rsidR="0089333A" w:rsidRPr="00881B28">
        <w:rPr>
          <w:rFonts w:ascii="Times New Roman" w:hAnsi="Times New Roman" w:cs="Times New Roman"/>
          <w:i/>
          <w:iCs/>
          <w:sz w:val="26"/>
          <w:szCs w:val="26"/>
        </w:rPr>
        <w:t>87% lên 98,79%</w:t>
      </w:r>
      <w:r w:rsidR="0047300B" w:rsidRPr="00881B28">
        <w:rPr>
          <w:rFonts w:ascii="Times New Roman" w:hAnsi="Times New Roman" w:cs="Times New Roman"/>
          <w:sz w:val="26"/>
          <w:szCs w:val="26"/>
        </w:rPr>
        <w:t>)</w:t>
      </w:r>
      <w:r w:rsidR="00B26EDD" w:rsidRPr="00881B28">
        <w:rPr>
          <w:rFonts w:ascii="Times New Roman" w:hAnsi="Times New Roman" w:cs="Times New Roman"/>
          <w:sz w:val="26"/>
          <w:szCs w:val="26"/>
        </w:rPr>
        <w:t xml:space="preserve">; </w:t>
      </w:r>
      <w:r w:rsidR="0089333A" w:rsidRPr="00881B28">
        <w:rPr>
          <w:rFonts w:ascii="Times New Roman" w:hAnsi="Times New Roman" w:cs="Times New Roman"/>
          <w:sz w:val="26"/>
          <w:szCs w:val="26"/>
        </w:rPr>
        <w:t>Tỷ lệ hồ sơ quá hạn giảm từ 2,9% xuống còn 0,5%.</w:t>
      </w:r>
      <w:r w:rsidR="008B0BDE" w:rsidRPr="00881B28">
        <w:rPr>
          <w:rFonts w:ascii="Times New Roman" w:hAnsi="Times New Roman" w:cs="Times New Roman"/>
          <w:sz w:val="26"/>
          <w:szCs w:val="26"/>
        </w:rPr>
        <w:t xml:space="preserve"> Song song đó, tất cả các mục tiêu</w:t>
      </w:r>
      <w:r w:rsidR="00B26EDD" w:rsidRPr="00881B28">
        <w:rPr>
          <w:rFonts w:ascii="Times New Roman" w:hAnsi="Times New Roman" w:cs="Times New Roman"/>
          <w:sz w:val="26"/>
          <w:szCs w:val="26"/>
        </w:rPr>
        <w:t xml:space="preserve"> khác</w:t>
      </w:r>
      <w:r w:rsidR="008B0BDE" w:rsidRPr="00881B28">
        <w:rPr>
          <w:rFonts w:ascii="Times New Roman" w:hAnsi="Times New Roman" w:cs="Times New Roman"/>
          <w:sz w:val="26"/>
          <w:szCs w:val="26"/>
        </w:rPr>
        <w:t xml:space="preserve"> của Kế hoạch </w:t>
      </w:r>
      <w:r w:rsidR="000B576A" w:rsidRPr="00881B28">
        <w:rPr>
          <w:rFonts w:ascii="Times New Roman" w:hAnsi="Times New Roman" w:cs="Times New Roman"/>
          <w:sz w:val="26"/>
          <w:szCs w:val="26"/>
        </w:rPr>
        <w:t xml:space="preserve">như Tỷ lệ dịch vụ công phát sinh hồ sơ trực tuyến; công tác triển khai Hệ thống báo cáo; </w:t>
      </w:r>
      <w:r w:rsidR="002D7E23" w:rsidRPr="00881B28">
        <w:rPr>
          <w:rFonts w:ascii="Times New Roman" w:hAnsi="Times New Roman" w:cs="Times New Roman"/>
          <w:sz w:val="26"/>
          <w:szCs w:val="26"/>
        </w:rPr>
        <w:t xml:space="preserve">hướng dẫn, hỗ trợ người dân </w:t>
      </w:r>
      <w:r w:rsidR="000B576A" w:rsidRPr="00881B28">
        <w:rPr>
          <w:rFonts w:ascii="Times New Roman" w:hAnsi="Times New Roman" w:cs="Times New Roman"/>
          <w:sz w:val="26"/>
          <w:szCs w:val="26"/>
        </w:rPr>
        <w:t xml:space="preserve">đăng ký tài khoản Cổng dịch vụ công Quốc gia; triển khai thanh toán trực tuyến phí, lệ phí sử dụng </w:t>
      </w:r>
      <w:r w:rsidR="000B576A" w:rsidRPr="008B0199">
        <w:rPr>
          <w:rFonts w:ascii="Times New Roman" w:hAnsi="Times New Roman" w:cs="Times New Roman"/>
          <w:sz w:val="26"/>
          <w:szCs w:val="26"/>
        </w:rPr>
        <w:t xml:space="preserve">dịch vụ công </w:t>
      </w:r>
      <w:r w:rsidR="002D7E23" w:rsidRPr="008B0199">
        <w:rPr>
          <w:rFonts w:ascii="Times New Roman" w:hAnsi="Times New Roman" w:cs="Times New Roman"/>
          <w:sz w:val="26"/>
          <w:szCs w:val="26"/>
        </w:rPr>
        <w:t>đã có</w:t>
      </w:r>
      <w:r w:rsidR="000B576A" w:rsidRPr="008B0199">
        <w:rPr>
          <w:rFonts w:ascii="Times New Roman" w:hAnsi="Times New Roman" w:cs="Times New Roman"/>
          <w:sz w:val="26"/>
          <w:szCs w:val="26"/>
        </w:rPr>
        <w:t xml:space="preserve"> những chuyển biến đáng kể. </w:t>
      </w:r>
    </w:p>
    <w:p w14:paraId="0F9627DC" w14:textId="1F210C12" w:rsidR="0028178C" w:rsidRPr="005B0E39" w:rsidRDefault="00B26EDD" w:rsidP="005B0E39">
      <w:pPr>
        <w:spacing w:after="80"/>
        <w:ind w:firstLine="720"/>
        <w:jc w:val="both"/>
        <w:rPr>
          <w:rFonts w:ascii="Times New Roman" w:hAnsi="Times New Roman" w:cs="Times New Roman"/>
          <w:i/>
          <w:color w:val="FF0000"/>
          <w:sz w:val="28"/>
          <w:szCs w:val="28"/>
        </w:rPr>
      </w:pPr>
      <w:r w:rsidRPr="008B0199">
        <w:rPr>
          <w:rFonts w:ascii="Times New Roman" w:hAnsi="Times New Roman" w:cs="Times New Roman"/>
          <w:sz w:val="26"/>
          <w:szCs w:val="26"/>
        </w:rPr>
        <w:t xml:space="preserve">Hiện nay, </w:t>
      </w:r>
      <w:r w:rsidR="004245D1" w:rsidRPr="008B0199">
        <w:rPr>
          <w:rFonts w:ascii="Times New Roman" w:hAnsi="Times New Roman" w:cs="Times New Roman"/>
          <w:sz w:val="26"/>
          <w:szCs w:val="26"/>
        </w:rPr>
        <w:t>Cổng dịch vụ công của tỉnh</w:t>
      </w:r>
      <w:r w:rsidR="0028178C" w:rsidRPr="008B0199">
        <w:rPr>
          <w:rFonts w:ascii="Times New Roman" w:hAnsi="Times New Roman" w:cs="Times New Roman"/>
          <w:sz w:val="26"/>
          <w:szCs w:val="26"/>
        </w:rPr>
        <w:t xml:space="preserve"> có 1.476 dịch vụ công kết nối, công khai trên Cổng Dịch vụ công Quố</w:t>
      </w:r>
      <w:r w:rsidR="00B51EC6" w:rsidRPr="008B0199">
        <w:rPr>
          <w:rFonts w:ascii="Times New Roman" w:hAnsi="Times New Roman" w:cs="Times New Roman"/>
          <w:sz w:val="26"/>
          <w:szCs w:val="26"/>
        </w:rPr>
        <w:t>c gia (</w:t>
      </w:r>
      <w:r w:rsidR="003D3F5B" w:rsidRPr="008B0199">
        <w:rPr>
          <w:rFonts w:ascii="Times New Roman" w:hAnsi="Times New Roman" w:cs="Times New Roman"/>
          <w:i/>
          <w:iCs/>
          <w:sz w:val="26"/>
          <w:szCs w:val="26"/>
        </w:rPr>
        <w:t>xếp thứ 01/63 theo ghi nhận của Cổng dịch vụ công Quốc gia</w:t>
      </w:r>
      <w:r w:rsidR="00B51EC6" w:rsidRPr="008B0199">
        <w:rPr>
          <w:rFonts w:ascii="Times New Roman" w:hAnsi="Times New Roman" w:cs="Times New Roman"/>
          <w:sz w:val="26"/>
          <w:szCs w:val="26"/>
        </w:rPr>
        <w:t xml:space="preserve">). </w:t>
      </w:r>
      <w:r w:rsidR="0028178C" w:rsidRPr="008B0199">
        <w:rPr>
          <w:rFonts w:ascii="Times New Roman" w:hAnsi="Times New Roman" w:cs="Times New Roman"/>
          <w:sz w:val="26"/>
          <w:szCs w:val="26"/>
        </w:rPr>
        <w:t>Việc thực hiện cấp bản sao điện tử từ sổ gốc, chứng thực bản sao điện tử từ bản chính cũng được chú trọng đến hết ngày 31/7/2022 đã tiếp nhận 50.514 hồ sơ; đã thực hiện hoàn thành 48.119 hồ</w:t>
      </w:r>
      <w:r w:rsidR="00B51EC6" w:rsidRPr="008B0199">
        <w:rPr>
          <w:rFonts w:ascii="Times New Roman" w:hAnsi="Times New Roman" w:cs="Times New Roman"/>
          <w:sz w:val="26"/>
          <w:szCs w:val="26"/>
        </w:rPr>
        <w:t xml:space="preserve"> sơ</w:t>
      </w:r>
      <w:r w:rsidR="00D70B65" w:rsidRPr="008B0199">
        <w:rPr>
          <w:rFonts w:ascii="Times New Roman" w:hAnsi="Times New Roman" w:cs="Times New Roman"/>
          <w:sz w:val="26"/>
          <w:szCs w:val="26"/>
        </w:rPr>
        <w:t>.</w:t>
      </w:r>
      <w:r w:rsidR="009837ED">
        <w:rPr>
          <w:rFonts w:ascii="Times New Roman" w:hAnsi="Times New Roman" w:cs="Times New Roman"/>
          <w:sz w:val="26"/>
          <w:szCs w:val="26"/>
        </w:rPr>
        <w:t xml:space="preserve"> </w:t>
      </w:r>
      <w:r w:rsidR="009837ED" w:rsidRPr="005B0E39">
        <w:rPr>
          <w:rFonts w:ascii="Times New Roman" w:hAnsi="Times New Roman" w:cs="Times New Roman"/>
          <w:i/>
          <w:color w:val="FF0000"/>
          <w:sz w:val="28"/>
          <w:szCs w:val="28"/>
          <w:shd w:val="clear" w:color="auto" w:fill="FFFFFF"/>
        </w:rPr>
        <w:t xml:space="preserve">Tỉnh </w:t>
      </w:r>
      <w:r w:rsidR="009837ED" w:rsidRPr="005B0E39">
        <w:rPr>
          <w:rFonts w:ascii="Times New Roman" w:hAnsi="Times New Roman" w:cs="Times New Roman"/>
          <w:i/>
          <w:color w:val="FF0000"/>
          <w:sz w:val="28"/>
          <w:szCs w:val="28"/>
          <w:shd w:val="clear" w:color="auto" w:fill="FFFFFF"/>
        </w:rPr>
        <w:t>là địa phương đầu tiên trong cả nước được Bộ Công an cho phép kết nối, chia sẻ, khai thác, sử dụng dịch vụ xác thực thông tin công dân trên Cổng dịch vụ công. Đối với việc triển khai 25 dịch vụ công thiết yếu ưu tiên thực hiện trong năm 2022,</w:t>
      </w:r>
      <w:r w:rsidR="005B0E39" w:rsidRPr="005B0E39">
        <w:rPr>
          <w:rFonts w:ascii="Times New Roman" w:hAnsi="Times New Roman" w:cs="Times New Roman"/>
          <w:i/>
          <w:color w:val="FF0000"/>
          <w:sz w:val="28"/>
          <w:szCs w:val="28"/>
          <w:shd w:val="clear" w:color="auto" w:fill="FFFFFF"/>
        </w:rPr>
        <w:t xml:space="preserve"> </w:t>
      </w:r>
      <w:r w:rsidR="009837ED" w:rsidRPr="005B0E39">
        <w:rPr>
          <w:rFonts w:ascii="Times New Roman" w:hAnsi="Times New Roman" w:cs="Times New Roman"/>
          <w:i/>
          <w:color w:val="FF0000"/>
          <w:sz w:val="28"/>
          <w:szCs w:val="28"/>
          <w:shd w:val="clear" w:color="auto" w:fill="FFFFFF"/>
        </w:rPr>
        <w:t>tỉnh đã hoàn thành tích hợp … dịch vụ công.</w:t>
      </w:r>
    </w:p>
    <w:p w14:paraId="47ED3D72" w14:textId="2116FE34" w:rsidR="00A87BC5" w:rsidRPr="00881B28" w:rsidRDefault="007A0271" w:rsidP="005B0E39">
      <w:pPr>
        <w:spacing w:after="80"/>
        <w:ind w:firstLine="720"/>
        <w:jc w:val="both"/>
        <w:rPr>
          <w:rFonts w:ascii="Times New Roman" w:hAnsi="Times New Roman" w:cs="Times New Roman"/>
          <w:sz w:val="26"/>
          <w:szCs w:val="26"/>
        </w:rPr>
      </w:pPr>
      <w:r w:rsidRPr="00881B28">
        <w:rPr>
          <w:rFonts w:ascii="Times New Roman" w:hAnsi="Times New Roman" w:cs="Times New Roman"/>
          <w:sz w:val="26"/>
          <w:szCs w:val="26"/>
        </w:rPr>
        <w:t>Tỉnh cũng đã triển khai</w:t>
      </w:r>
      <w:r w:rsidR="00A87BC5" w:rsidRPr="00881B28">
        <w:rPr>
          <w:rFonts w:ascii="Times New Roman" w:hAnsi="Times New Roman" w:cs="Times New Roman"/>
          <w:sz w:val="26"/>
          <w:szCs w:val="26"/>
        </w:rPr>
        <w:t xml:space="preserve"> thanh toán trực tuyến</w:t>
      </w:r>
      <w:r w:rsidRPr="00881B28">
        <w:rPr>
          <w:rFonts w:ascii="Times New Roman" w:hAnsi="Times New Roman" w:cs="Times New Roman"/>
          <w:sz w:val="26"/>
          <w:szCs w:val="26"/>
        </w:rPr>
        <w:t xml:space="preserve"> phí, lệ phí, nghĩa vụ tài chính trong lĩnh vực đất đai. Từ đầu năm đến nay</w:t>
      </w:r>
      <w:r w:rsidR="00A87BC5" w:rsidRPr="00881B28">
        <w:rPr>
          <w:rFonts w:ascii="Times New Roman" w:hAnsi="Times New Roman" w:cs="Times New Roman"/>
          <w:sz w:val="26"/>
          <w:szCs w:val="26"/>
        </w:rPr>
        <w:t>, toàn tỉnh</w:t>
      </w:r>
      <w:r w:rsidRPr="00881B28">
        <w:rPr>
          <w:rFonts w:ascii="Times New Roman" w:hAnsi="Times New Roman" w:cs="Times New Roman"/>
          <w:sz w:val="26"/>
          <w:szCs w:val="26"/>
        </w:rPr>
        <w:t xml:space="preserve"> </w:t>
      </w:r>
      <w:r w:rsidR="00C23B5D" w:rsidRPr="00881B28">
        <w:rPr>
          <w:rFonts w:ascii="Times New Roman" w:hAnsi="Times New Roman" w:cs="Times New Roman"/>
          <w:sz w:val="26"/>
          <w:szCs w:val="26"/>
        </w:rPr>
        <w:t>thực hiện thanh toán trực tuyến phí và lệ phí 2.041 giao dịch với số tiền</w:t>
      </w:r>
      <w:r w:rsidRPr="00881B28">
        <w:rPr>
          <w:rFonts w:ascii="Times New Roman" w:hAnsi="Times New Roman" w:cs="Times New Roman"/>
          <w:sz w:val="26"/>
          <w:szCs w:val="26"/>
        </w:rPr>
        <w:t xml:space="preserve"> </w:t>
      </w:r>
      <w:r w:rsidR="00C23B5D" w:rsidRPr="00881B28">
        <w:rPr>
          <w:rFonts w:ascii="Times New Roman" w:hAnsi="Times New Roman" w:cs="Times New Roman"/>
          <w:sz w:val="26"/>
          <w:szCs w:val="26"/>
        </w:rPr>
        <w:t>hơn 450 triệu đồng; thanh toán nghĩa vụ tài chính 42.552 giao dịch với số tiền hơn 330 tỷ đồ</w:t>
      </w:r>
      <w:r w:rsidR="00B51EC6">
        <w:rPr>
          <w:rFonts w:ascii="Times New Roman" w:hAnsi="Times New Roman" w:cs="Times New Roman"/>
          <w:sz w:val="26"/>
          <w:szCs w:val="26"/>
        </w:rPr>
        <w:t>ng</w:t>
      </w:r>
      <w:r w:rsidR="00D70B65">
        <w:rPr>
          <w:rFonts w:ascii="Times New Roman" w:hAnsi="Times New Roman" w:cs="Times New Roman"/>
          <w:color w:val="0000FF"/>
          <w:sz w:val="26"/>
          <w:szCs w:val="26"/>
        </w:rPr>
        <w:t>.</w:t>
      </w:r>
    </w:p>
    <w:p w14:paraId="3D479501" w14:textId="44DE34CB" w:rsidR="0089333A" w:rsidRDefault="0028178C" w:rsidP="005B0E39">
      <w:pPr>
        <w:spacing w:after="80"/>
        <w:ind w:firstLine="720"/>
        <w:jc w:val="both"/>
        <w:rPr>
          <w:rFonts w:ascii="Times New Roman" w:hAnsi="Times New Roman" w:cs="Times New Roman"/>
          <w:sz w:val="26"/>
          <w:szCs w:val="26"/>
        </w:rPr>
      </w:pPr>
      <w:r w:rsidRPr="00881B28">
        <w:rPr>
          <w:rFonts w:ascii="Times New Roman" w:hAnsi="Times New Roman" w:cs="Times New Roman"/>
          <w:sz w:val="26"/>
          <w:szCs w:val="26"/>
        </w:rPr>
        <w:t>T</w:t>
      </w:r>
      <w:r w:rsidR="0089333A" w:rsidRPr="00881B28">
        <w:rPr>
          <w:rFonts w:ascii="Times New Roman" w:hAnsi="Times New Roman" w:cs="Times New Roman"/>
          <w:sz w:val="26"/>
          <w:szCs w:val="26"/>
        </w:rPr>
        <w:t xml:space="preserve">oàn tỉnh đã </w:t>
      </w:r>
      <w:r w:rsidRPr="00881B28">
        <w:rPr>
          <w:rFonts w:ascii="Times New Roman" w:hAnsi="Times New Roman" w:cs="Times New Roman"/>
          <w:sz w:val="26"/>
          <w:szCs w:val="26"/>
        </w:rPr>
        <w:t>thành lập</w:t>
      </w:r>
      <w:r w:rsidR="0089333A" w:rsidRPr="00881B28">
        <w:rPr>
          <w:rFonts w:ascii="Times New Roman" w:hAnsi="Times New Roman" w:cs="Times New Roman"/>
          <w:sz w:val="26"/>
          <w:szCs w:val="26"/>
        </w:rPr>
        <w:t xml:space="preserve"> 111 tổ công nghệ cộng đồng cấp xã với 1</w:t>
      </w:r>
      <w:r w:rsidRPr="00881B28">
        <w:rPr>
          <w:rFonts w:ascii="Times New Roman" w:hAnsi="Times New Roman" w:cs="Times New Roman"/>
          <w:sz w:val="26"/>
          <w:szCs w:val="26"/>
        </w:rPr>
        <w:t>.</w:t>
      </w:r>
      <w:r w:rsidR="0089333A" w:rsidRPr="00881B28">
        <w:rPr>
          <w:rFonts w:ascii="Times New Roman" w:hAnsi="Times New Roman" w:cs="Times New Roman"/>
          <w:sz w:val="26"/>
          <w:szCs w:val="26"/>
        </w:rPr>
        <w:t xml:space="preserve">080 thành viên, 845 tổ công nghệ cộng đồng </w:t>
      </w:r>
      <w:r w:rsidR="008940BD" w:rsidRPr="00881B28">
        <w:rPr>
          <w:rFonts w:ascii="Times New Roman" w:hAnsi="Times New Roman" w:cs="Times New Roman"/>
          <w:sz w:val="26"/>
          <w:szCs w:val="26"/>
        </w:rPr>
        <w:t xml:space="preserve">thôn, </w:t>
      </w:r>
      <w:r w:rsidR="0089333A" w:rsidRPr="00881B28">
        <w:rPr>
          <w:rFonts w:ascii="Times New Roman" w:hAnsi="Times New Roman" w:cs="Times New Roman"/>
          <w:sz w:val="26"/>
          <w:szCs w:val="26"/>
        </w:rPr>
        <w:t>ấp với 5</w:t>
      </w:r>
      <w:r w:rsidRPr="00881B28">
        <w:rPr>
          <w:rFonts w:ascii="Times New Roman" w:hAnsi="Times New Roman" w:cs="Times New Roman"/>
          <w:sz w:val="26"/>
          <w:szCs w:val="26"/>
        </w:rPr>
        <w:t>.</w:t>
      </w:r>
      <w:r w:rsidR="0089333A" w:rsidRPr="00881B28">
        <w:rPr>
          <w:rFonts w:ascii="Times New Roman" w:hAnsi="Times New Roman" w:cs="Times New Roman"/>
          <w:sz w:val="26"/>
          <w:szCs w:val="26"/>
        </w:rPr>
        <w:t>426 thành viên.</w:t>
      </w:r>
      <w:r w:rsidRPr="00881B28">
        <w:rPr>
          <w:rFonts w:ascii="Times New Roman" w:hAnsi="Times New Roman" w:cs="Times New Roman"/>
          <w:sz w:val="26"/>
          <w:szCs w:val="26"/>
        </w:rPr>
        <w:t xml:space="preserve"> Triển khai tập huấn </w:t>
      </w:r>
      <w:r w:rsidR="0089333A" w:rsidRPr="00881B28">
        <w:rPr>
          <w:rFonts w:ascii="Times New Roman" w:hAnsi="Times New Roman" w:cs="Times New Roman"/>
          <w:sz w:val="26"/>
          <w:szCs w:val="26"/>
        </w:rPr>
        <w:t xml:space="preserve">việc thao </w:t>
      </w:r>
      <w:r w:rsidR="0089333A" w:rsidRPr="00881B28">
        <w:rPr>
          <w:rFonts w:ascii="Times New Roman" w:hAnsi="Times New Roman" w:cs="Times New Roman"/>
          <w:sz w:val="26"/>
          <w:szCs w:val="26"/>
        </w:rPr>
        <w:lastRenderedPageBreak/>
        <w:t>tác các chức năng trên các app VNEID, Bình Phước Today</w:t>
      </w:r>
      <w:r w:rsidRPr="00881B28">
        <w:rPr>
          <w:rFonts w:ascii="Times New Roman" w:hAnsi="Times New Roman" w:cs="Times New Roman"/>
          <w:sz w:val="26"/>
          <w:szCs w:val="26"/>
        </w:rPr>
        <w:t>,</w:t>
      </w:r>
      <w:r w:rsidR="0089333A" w:rsidRPr="00881B28">
        <w:rPr>
          <w:rFonts w:ascii="Times New Roman" w:hAnsi="Times New Roman" w:cs="Times New Roman"/>
          <w:sz w:val="26"/>
          <w:szCs w:val="26"/>
        </w:rPr>
        <w:t xml:space="preserve"> Cổng </w:t>
      </w:r>
      <w:r w:rsidR="00AF28FB" w:rsidRPr="00881B28">
        <w:rPr>
          <w:rFonts w:ascii="Times New Roman" w:hAnsi="Times New Roman" w:cs="Times New Roman"/>
          <w:sz w:val="26"/>
          <w:szCs w:val="26"/>
        </w:rPr>
        <w:t>dịch vụ công</w:t>
      </w:r>
      <w:r w:rsidR="0089333A" w:rsidRPr="00881B28">
        <w:rPr>
          <w:rFonts w:ascii="Times New Roman" w:hAnsi="Times New Roman" w:cs="Times New Roman"/>
          <w:sz w:val="26"/>
          <w:szCs w:val="26"/>
        </w:rPr>
        <w:t xml:space="preserve"> </w:t>
      </w:r>
      <w:r w:rsidR="00AF28FB" w:rsidRPr="00881B28">
        <w:rPr>
          <w:rFonts w:ascii="Times New Roman" w:hAnsi="Times New Roman" w:cs="Times New Roman"/>
          <w:sz w:val="26"/>
          <w:szCs w:val="26"/>
        </w:rPr>
        <w:t>Q</w:t>
      </w:r>
      <w:r w:rsidR="0089333A" w:rsidRPr="00881B28">
        <w:rPr>
          <w:rFonts w:ascii="Times New Roman" w:hAnsi="Times New Roman" w:cs="Times New Roman"/>
          <w:sz w:val="26"/>
          <w:szCs w:val="26"/>
        </w:rPr>
        <w:t xml:space="preserve">uốc gia cũng như Cổng </w:t>
      </w:r>
      <w:r w:rsidR="00AF28FB" w:rsidRPr="00881B28">
        <w:rPr>
          <w:rFonts w:ascii="Times New Roman" w:hAnsi="Times New Roman" w:cs="Times New Roman"/>
          <w:sz w:val="26"/>
          <w:szCs w:val="26"/>
        </w:rPr>
        <w:t>dịch vụ công của</w:t>
      </w:r>
      <w:r w:rsidR="0089333A" w:rsidRPr="00881B28">
        <w:rPr>
          <w:rFonts w:ascii="Times New Roman" w:hAnsi="Times New Roman" w:cs="Times New Roman"/>
          <w:sz w:val="26"/>
          <w:szCs w:val="26"/>
        </w:rPr>
        <w:t xml:space="preserve"> tỉnh, góp phần tạo chuyển biến tích cực trong triển khai </w:t>
      </w:r>
      <w:r w:rsidR="00AF28FB" w:rsidRPr="00881B28">
        <w:rPr>
          <w:rFonts w:ascii="Times New Roman" w:hAnsi="Times New Roman" w:cs="Times New Roman"/>
          <w:sz w:val="26"/>
          <w:szCs w:val="26"/>
        </w:rPr>
        <w:t>dịch vụ công</w:t>
      </w:r>
      <w:r w:rsidR="0089333A" w:rsidRPr="00881B28">
        <w:rPr>
          <w:rFonts w:ascii="Times New Roman" w:hAnsi="Times New Roman" w:cs="Times New Roman"/>
          <w:sz w:val="26"/>
          <w:szCs w:val="26"/>
        </w:rPr>
        <w:t xml:space="preserve"> trực tuyến</w:t>
      </w:r>
      <w:r w:rsidRPr="00881B28">
        <w:rPr>
          <w:rFonts w:ascii="Times New Roman" w:hAnsi="Times New Roman" w:cs="Times New Roman"/>
          <w:sz w:val="26"/>
          <w:szCs w:val="26"/>
        </w:rPr>
        <w:t xml:space="preserve"> đến từng</w:t>
      </w:r>
      <w:r w:rsidR="00BA4087" w:rsidRPr="00881B28">
        <w:rPr>
          <w:rFonts w:ascii="Times New Roman" w:hAnsi="Times New Roman" w:cs="Times New Roman"/>
          <w:sz w:val="26"/>
          <w:szCs w:val="26"/>
        </w:rPr>
        <w:t xml:space="preserve"> người dân,</w:t>
      </w:r>
      <w:r w:rsidRPr="00881B28">
        <w:rPr>
          <w:rFonts w:ascii="Times New Roman" w:hAnsi="Times New Roman" w:cs="Times New Roman"/>
          <w:sz w:val="26"/>
          <w:szCs w:val="26"/>
        </w:rPr>
        <w:t xml:space="preserve"> hộ gia đình</w:t>
      </w:r>
      <w:r w:rsidR="0089333A" w:rsidRPr="00881B28">
        <w:rPr>
          <w:rFonts w:ascii="Times New Roman" w:hAnsi="Times New Roman" w:cs="Times New Roman"/>
          <w:sz w:val="26"/>
          <w:szCs w:val="26"/>
        </w:rPr>
        <w:t xml:space="preserve">. </w:t>
      </w:r>
    </w:p>
    <w:p w14:paraId="5789E2DE" w14:textId="23FE08EF" w:rsidR="00AB43F1" w:rsidRDefault="00AB43F1" w:rsidP="005B0E39">
      <w:pPr>
        <w:spacing w:after="80"/>
        <w:ind w:firstLine="720"/>
        <w:jc w:val="both"/>
        <w:rPr>
          <w:rFonts w:ascii="Times New Roman" w:hAnsi="Times New Roman" w:cs="Times New Roman"/>
          <w:sz w:val="26"/>
          <w:szCs w:val="26"/>
        </w:rPr>
      </w:pPr>
      <w:r>
        <w:rPr>
          <w:rFonts w:ascii="Times New Roman" w:hAnsi="Times New Roman" w:cs="Times New Roman"/>
          <w:sz w:val="26"/>
          <w:szCs w:val="26"/>
        </w:rPr>
        <w:t>Qua tính toán, trong giai đoạn từ 19/5/2021 đến 30/6/2022, tổng chi phí tiết kiệm</w:t>
      </w:r>
      <w:r w:rsidR="00D70B65">
        <w:rPr>
          <w:rFonts w:ascii="Times New Roman" w:hAnsi="Times New Roman" w:cs="Times New Roman"/>
          <w:sz w:val="26"/>
          <w:szCs w:val="26"/>
        </w:rPr>
        <w:t xml:space="preserve"> toàn tỉnh</w:t>
      </w:r>
      <w:r>
        <w:rPr>
          <w:rFonts w:ascii="Times New Roman" w:hAnsi="Times New Roman" w:cs="Times New Roman"/>
          <w:sz w:val="26"/>
          <w:szCs w:val="26"/>
        </w:rPr>
        <w:t xml:space="preserve"> từ việc ứng dụng công nghệ số khoảng 77,7 tỷ đồng, trong đó: chi phí tiết kiệm do nộp hồ sơ trực tuyến thay cho nộp trực tiếp khoảng 30,4 tỷ đồng, chi phí tiết kiệm do gửi nhận văn bản điện tử khoảng 40,5 tỷ đồng, chi phí tiết kiệm họp qua Hội nghị truyền hình khoảng 5,7 tỷ đồng.  </w:t>
      </w:r>
    </w:p>
    <w:p w14:paraId="403F9F2A" w14:textId="0CCA2472" w:rsidR="00454BF1" w:rsidRPr="00881B28" w:rsidRDefault="00AE4B4E" w:rsidP="005B0E39">
      <w:pPr>
        <w:spacing w:after="80"/>
        <w:ind w:firstLine="720"/>
        <w:jc w:val="both"/>
        <w:rPr>
          <w:rFonts w:ascii="Times New Roman" w:hAnsi="Times New Roman" w:cs="Times New Roman"/>
          <w:b/>
          <w:bCs/>
          <w:sz w:val="26"/>
          <w:szCs w:val="26"/>
        </w:rPr>
      </w:pPr>
      <w:r>
        <w:rPr>
          <w:rFonts w:ascii="Times New Roman" w:hAnsi="Times New Roman" w:cs="Times New Roman"/>
          <w:b/>
          <w:bCs/>
          <w:sz w:val="26"/>
          <w:szCs w:val="26"/>
        </w:rPr>
        <w:t>3</w:t>
      </w:r>
      <w:r w:rsidR="00454BF1" w:rsidRPr="00881B28">
        <w:rPr>
          <w:rFonts w:ascii="Times New Roman" w:hAnsi="Times New Roman" w:cs="Times New Roman"/>
          <w:b/>
          <w:bCs/>
          <w:sz w:val="26"/>
          <w:szCs w:val="26"/>
        </w:rPr>
        <w:t xml:space="preserve">. </w:t>
      </w:r>
      <w:r>
        <w:rPr>
          <w:rFonts w:ascii="Times New Roman" w:hAnsi="Times New Roman" w:cs="Times New Roman"/>
          <w:b/>
          <w:bCs/>
          <w:sz w:val="26"/>
          <w:szCs w:val="26"/>
        </w:rPr>
        <w:t>Một số k</w:t>
      </w:r>
      <w:r w:rsidR="00454BF1" w:rsidRPr="00881B28">
        <w:rPr>
          <w:rFonts w:ascii="Times New Roman" w:hAnsi="Times New Roman" w:cs="Times New Roman"/>
          <w:b/>
          <w:bCs/>
          <w:sz w:val="26"/>
          <w:szCs w:val="26"/>
        </w:rPr>
        <w:t>inh nghiệ</w:t>
      </w:r>
      <w:r>
        <w:rPr>
          <w:rFonts w:ascii="Times New Roman" w:hAnsi="Times New Roman" w:cs="Times New Roman"/>
          <w:b/>
          <w:bCs/>
          <w:sz w:val="26"/>
          <w:szCs w:val="26"/>
        </w:rPr>
        <w:t xml:space="preserve">m bước đầu </w:t>
      </w:r>
    </w:p>
    <w:p w14:paraId="4670818D" w14:textId="6438C454" w:rsidR="001E663B" w:rsidRPr="00881B28" w:rsidRDefault="00454BF1" w:rsidP="005B0E39">
      <w:pPr>
        <w:spacing w:after="80"/>
        <w:ind w:firstLine="720"/>
        <w:jc w:val="both"/>
        <w:rPr>
          <w:rFonts w:ascii="Times New Roman" w:hAnsi="Times New Roman" w:cs="Times New Roman"/>
          <w:sz w:val="26"/>
          <w:szCs w:val="26"/>
        </w:rPr>
      </w:pPr>
      <w:r w:rsidRPr="00881B28">
        <w:rPr>
          <w:rFonts w:ascii="Times New Roman" w:hAnsi="Times New Roman" w:cs="Times New Roman"/>
          <w:sz w:val="26"/>
          <w:szCs w:val="26"/>
        </w:rPr>
        <w:t xml:space="preserve">Thứ nhất, </w:t>
      </w:r>
      <w:r w:rsidR="005B0E39" w:rsidRPr="005B0E39">
        <w:rPr>
          <w:rFonts w:ascii="Times New Roman" w:hAnsi="Times New Roman" w:cs="Times New Roman"/>
          <w:i/>
          <w:color w:val="FF0000"/>
          <w:sz w:val="26"/>
          <w:szCs w:val="26"/>
        </w:rPr>
        <w:t>bám sát, quán triệt và thực hiện nghiêm các chỉ đạo của Chính phủ, Thủ tướng Chính phủ, Ủy ban Quốc gia về chuyển đổi số,</w:t>
      </w:r>
      <w:r w:rsidR="005B0E39" w:rsidRPr="005B0E39">
        <w:rPr>
          <w:rFonts w:ascii="Times New Roman" w:hAnsi="Times New Roman" w:cs="Times New Roman"/>
          <w:color w:val="FF0000"/>
          <w:sz w:val="26"/>
          <w:szCs w:val="26"/>
        </w:rPr>
        <w:t xml:space="preserve"> </w:t>
      </w:r>
      <w:r w:rsidRPr="00881B28">
        <w:rPr>
          <w:rFonts w:ascii="Times New Roman" w:hAnsi="Times New Roman" w:cs="Times New Roman"/>
          <w:sz w:val="26"/>
          <w:szCs w:val="26"/>
        </w:rPr>
        <w:t>sự chỉ đạo quyết liệt, đồng bộ từ tỉnh tới cơ sở, sự huy động vào cuộc của các hệ thống chính trị, đặ</w:t>
      </w:r>
      <w:r w:rsidR="00AE4B4E">
        <w:rPr>
          <w:rFonts w:ascii="Times New Roman" w:hAnsi="Times New Roman" w:cs="Times New Roman"/>
          <w:sz w:val="26"/>
          <w:szCs w:val="26"/>
        </w:rPr>
        <w:t>c</w:t>
      </w:r>
      <w:r w:rsidRPr="00881B28">
        <w:rPr>
          <w:rFonts w:ascii="Times New Roman" w:hAnsi="Times New Roman" w:cs="Times New Roman"/>
          <w:sz w:val="26"/>
          <w:szCs w:val="26"/>
        </w:rPr>
        <w:t xml:space="preserve"> biệt là vai trò của người đứng đầu</w:t>
      </w:r>
      <w:r w:rsidR="00AE4B4E">
        <w:rPr>
          <w:rFonts w:ascii="Times New Roman" w:hAnsi="Times New Roman" w:cs="Times New Roman"/>
          <w:sz w:val="26"/>
          <w:szCs w:val="26"/>
        </w:rPr>
        <w:t xml:space="preserve"> chính quyền các cấp trong tỉnh,</w:t>
      </w:r>
      <w:r w:rsidRPr="00881B28">
        <w:rPr>
          <w:rFonts w:ascii="Times New Roman" w:hAnsi="Times New Roman" w:cs="Times New Roman"/>
          <w:sz w:val="26"/>
          <w:szCs w:val="26"/>
        </w:rPr>
        <w:t xml:space="preserve"> </w:t>
      </w:r>
      <w:r w:rsidR="00AE4B4E">
        <w:rPr>
          <w:rFonts w:ascii="Times New Roman" w:hAnsi="Times New Roman" w:cs="Times New Roman"/>
          <w:sz w:val="26"/>
          <w:szCs w:val="26"/>
        </w:rPr>
        <w:t>thủ trưởng các cơ quan, đơn vị để</w:t>
      </w:r>
      <w:r w:rsidRPr="00881B28">
        <w:rPr>
          <w:rFonts w:ascii="Times New Roman" w:hAnsi="Times New Roman" w:cs="Times New Roman"/>
          <w:sz w:val="26"/>
          <w:szCs w:val="26"/>
        </w:rPr>
        <w:t xml:space="preserve"> chỉ đạo, cụ thể hóa các nhiệm vụ chuyển đổi số tại địa phương</w:t>
      </w:r>
      <w:r w:rsidR="00913CEB" w:rsidRPr="00881B28">
        <w:rPr>
          <w:rFonts w:ascii="Times New Roman" w:hAnsi="Times New Roman" w:cs="Times New Roman"/>
          <w:sz w:val="26"/>
          <w:szCs w:val="26"/>
        </w:rPr>
        <w:t>.</w:t>
      </w:r>
      <w:r w:rsidR="00AE4B4E">
        <w:rPr>
          <w:rFonts w:ascii="Times New Roman" w:hAnsi="Times New Roman" w:cs="Times New Roman"/>
          <w:sz w:val="26"/>
          <w:szCs w:val="26"/>
        </w:rPr>
        <w:t xml:space="preserve"> </w:t>
      </w:r>
    </w:p>
    <w:p w14:paraId="0AAFE652" w14:textId="7B841F7B" w:rsidR="00913CEB" w:rsidRPr="00881B28" w:rsidRDefault="00913CEB" w:rsidP="005B0E39">
      <w:pPr>
        <w:spacing w:after="80"/>
        <w:ind w:firstLine="720"/>
        <w:jc w:val="both"/>
        <w:rPr>
          <w:rFonts w:ascii="Times New Roman" w:hAnsi="Times New Roman" w:cs="Times New Roman"/>
          <w:sz w:val="26"/>
          <w:szCs w:val="26"/>
        </w:rPr>
      </w:pPr>
      <w:r w:rsidRPr="00881B28">
        <w:rPr>
          <w:rFonts w:ascii="Times New Roman" w:hAnsi="Times New Roman" w:cs="Times New Roman"/>
          <w:sz w:val="26"/>
          <w:szCs w:val="26"/>
        </w:rPr>
        <w:t xml:space="preserve">Thứ hai, quán triệt, thống nhất về nhận thức và hành động đối với đảng viên, cán bộ, công chức, viên chức, lực lượng vũ trang… luôn gương mẫu tiên phong đi đầu, tích cực tham gia và tuyên truyền vận động, hướng dẫn </w:t>
      </w:r>
      <w:r w:rsidR="00ED4334" w:rsidRPr="00881B28">
        <w:rPr>
          <w:rFonts w:ascii="Times New Roman" w:hAnsi="Times New Roman" w:cs="Times New Roman"/>
          <w:sz w:val="26"/>
          <w:szCs w:val="26"/>
        </w:rPr>
        <w:t>người dân</w:t>
      </w:r>
      <w:r w:rsidRPr="00881B28">
        <w:rPr>
          <w:rFonts w:ascii="Times New Roman" w:hAnsi="Times New Roman" w:cs="Times New Roman"/>
          <w:sz w:val="26"/>
          <w:szCs w:val="26"/>
        </w:rPr>
        <w:t xml:space="preserve"> sử dụng các dịch vụ công trực tuyến.</w:t>
      </w:r>
    </w:p>
    <w:p w14:paraId="6368F568" w14:textId="70A97BE9" w:rsidR="00454BF1" w:rsidRPr="00881B28" w:rsidRDefault="00454BF1" w:rsidP="005B0E39">
      <w:pPr>
        <w:spacing w:after="80"/>
        <w:ind w:firstLine="720"/>
        <w:jc w:val="both"/>
        <w:rPr>
          <w:rFonts w:ascii="Times New Roman" w:hAnsi="Times New Roman" w:cs="Times New Roman"/>
          <w:sz w:val="26"/>
          <w:szCs w:val="26"/>
        </w:rPr>
      </w:pPr>
      <w:r w:rsidRPr="00881B28">
        <w:rPr>
          <w:rFonts w:ascii="Times New Roman" w:hAnsi="Times New Roman" w:cs="Times New Roman"/>
          <w:sz w:val="26"/>
          <w:szCs w:val="26"/>
        </w:rPr>
        <w:t xml:space="preserve">Thứ </w:t>
      </w:r>
      <w:r w:rsidR="001E663B" w:rsidRPr="00881B28">
        <w:rPr>
          <w:rFonts w:ascii="Times New Roman" w:hAnsi="Times New Roman" w:cs="Times New Roman"/>
          <w:sz w:val="26"/>
          <w:szCs w:val="26"/>
        </w:rPr>
        <w:t>ba</w:t>
      </w:r>
      <w:r w:rsidRPr="00881B28">
        <w:rPr>
          <w:rFonts w:ascii="Times New Roman" w:hAnsi="Times New Roman" w:cs="Times New Roman"/>
          <w:sz w:val="26"/>
          <w:szCs w:val="26"/>
        </w:rPr>
        <w:t xml:space="preserve">, </w:t>
      </w:r>
      <w:r w:rsidR="00AE4B4E">
        <w:rPr>
          <w:rFonts w:ascii="Times New Roman" w:hAnsi="Times New Roman" w:cs="Times New Roman"/>
          <w:sz w:val="26"/>
          <w:szCs w:val="26"/>
        </w:rPr>
        <w:t xml:space="preserve">tổ chức </w:t>
      </w:r>
      <w:r w:rsidR="00AE4B4E" w:rsidRPr="00881B28">
        <w:rPr>
          <w:rFonts w:ascii="Times New Roman" w:hAnsi="Times New Roman" w:cs="Times New Roman"/>
          <w:sz w:val="26"/>
          <w:szCs w:val="26"/>
        </w:rPr>
        <w:t>giao chỉ tiêu cụ thể cho từng đơn vị, địa phương</w:t>
      </w:r>
      <w:r w:rsidR="00AE4B4E">
        <w:rPr>
          <w:rFonts w:ascii="Times New Roman" w:hAnsi="Times New Roman" w:cs="Times New Roman"/>
          <w:sz w:val="26"/>
          <w:szCs w:val="26"/>
        </w:rPr>
        <w:t xml:space="preserve">; </w:t>
      </w:r>
      <w:r w:rsidRPr="00881B28">
        <w:rPr>
          <w:rFonts w:ascii="Times New Roman" w:hAnsi="Times New Roman" w:cs="Times New Roman"/>
          <w:sz w:val="26"/>
          <w:szCs w:val="26"/>
        </w:rPr>
        <w:t>thườ</w:t>
      </w:r>
      <w:r w:rsidR="00AE4B4E">
        <w:rPr>
          <w:rFonts w:ascii="Times New Roman" w:hAnsi="Times New Roman" w:cs="Times New Roman"/>
          <w:sz w:val="26"/>
          <w:szCs w:val="26"/>
        </w:rPr>
        <w:t xml:space="preserve">ng xuyên </w:t>
      </w:r>
      <w:r w:rsidR="00DB664C" w:rsidRPr="00881B28">
        <w:rPr>
          <w:rFonts w:ascii="Times New Roman" w:hAnsi="Times New Roman" w:cs="Times New Roman"/>
          <w:sz w:val="26"/>
          <w:szCs w:val="26"/>
        </w:rPr>
        <w:t>đánh giá, sơ kết, tổng kết</w:t>
      </w:r>
      <w:r w:rsidR="002B5291">
        <w:rPr>
          <w:rFonts w:ascii="Times New Roman" w:hAnsi="Times New Roman" w:cs="Times New Roman"/>
          <w:sz w:val="26"/>
          <w:szCs w:val="26"/>
        </w:rPr>
        <w:t xml:space="preserve"> kịp thời theo giai đoạn triển khai</w:t>
      </w:r>
      <w:r w:rsidR="001E663B" w:rsidRPr="00881B28">
        <w:rPr>
          <w:rFonts w:ascii="Times New Roman" w:hAnsi="Times New Roman" w:cs="Times New Roman"/>
          <w:sz w:val="26"/>
          <w:szCs w:val="26"/>
        </w:rPr>
        <w:t xml:space="preserve"> </w:t>
      </w:r>
      <w:r w:rsidR="002B5291">
        <w:rPr>
          <w:rFonts w:ascii="Times New Roman" w:hAnsi="Times New Roman" w:cs="Times New Roman"/>
          <w:sz w:val="26"/>
          <w:szCs w:val="26"/>
        </w:rPr>
        <w:t>với</w:t>
      </w:r>
      <w:r w:rsidR="001E663B" w:rsidRPr="00881B28">
        <w:rPr>
          <w:rFonts w:ascii="Times New Roman" w:hAnsi="Times New Roman" w:cs="Times New Roman"/>
          <w:sz w:val="26"/>
          <w:szCs w:val="26"/>
        </w:rPr>
        <w:t xml:space="preserve"> hình thức phù hợp như</w:t>
      </w:r>
      <w:r w:rsidRPr="00881B28">
        <w:rPr>
          <w:rFonts w:ascii="Times New Roman" w:hAnsi="Times New Roman" w:cs="Times New Roman"/>
          <w:sz w:val="26"/>
          <w:szCs w:val="26"/>
        </w:rPr>
        <w:t xml:space="preserve"> </w:t>
      </w:r>
      <w:r w:rsidR="001E663B" w:rsidRPr="00881B28">
        <w:rPr>
          <w:rFonts w:ascii="Times New Roman" w:hAnsi="Times New Roman" w:cs="Times New Roman"/>
          <w:sz w:val="26"/>
          <w:szCs w:val="26"/>
        </w:rPr>
        <w:t>điểm tin và chỉ đạo hàng ngày trên Group Zalo, sơ kết theo giai đoạ</w:t>
      </w:r>
      <w:r w:rsidR="00AE4B4E">
        <w:rPr>
          <w:rFonts w:ascii="Times New Roman" w:hAnsi="Times New Roman" w:cs="Times New Roman"/>
          <w:sz w:val="26"/>
          <w:szCs w:val="26"/>
        </w:rPr>
        <w:t>n bằng</w:t>
      </w:r>
      <w:r w:rsidR="001E663B" w:rsidRPr="00881B28">
        <w:rPr>
          <w:rFonts w:ascii="Times New Roman" w:hAnsi="Times New Roman" w:cs="Times New Roman"/>
          <w:sz w:val="26"/>
          <w:szCs w:val="26"/>
        </w:rPr>
        <w:t xml:space="preserve"> hình thức họp trực tuyến đến cấp xã </w:t>
      </w:r>
      <w:r w:rsidRPr="00881B28">
        <w:rPr>
          <w:rFonts w:ascii="Times New Roman" w:hAnsi="Times New Roman" w:cs="Times New Roman"/>
          <w:sz w:val="26"/>
          <w:szCs w:val="26"/>
        </w:rPr>
        <w:t>để kịp thời tháo gỡ những khó khăn, vướng mắc, đề ra các giải pháp phù hợp</w:t>
      </w:r>
      <w:r w:rsidR="00ED4334" w:rsidRPr="00881B28">
        <w:rPr>
          <w:rFonts w:ascii="Times New Roman" w:hAnsi="Times New Roman" w:cs="Times New Roman"/>
          <w:sz w:val="26"/>
          <w:szCs w:val="26"/>
        </w:rPr>
        <w:t xml:space="preserve">, </w:t>
      </w:r>
      <w:r w:rsidRPr="00881B28">
        <w:rPr>
          <w:rFonts w:ascii="Times New Roman" w:hAnsi="Times New Roman" w:cs="Times New Roman"/>
          <w:sz w:val="26"/>
          <w:szCs w:val="26"/>
        </w:rPr>
        <w:t>tạo sự chuyển biế</w:t>
      </w:r>
      <w:r w:rsidR="00AE4B4E">
        <w:rPr>
          <w:rFonts w:ascii="Times New Roman" w:hAnsi="Times New Roman" w:cs="Times New Roman"/>
          <w:sz w:val="26"/>
          <w:szCs w:val="26"/>
        </w:rPr>
        <w:t>n trong từng lộ trình thích hợp.</w:t>
      </w:r>
    </w:p>
    <w:p w14:paraId="294DB2B2" w14:textId="5AD4B61D" w:rsidR="00913CEB" w:rsidRDefault="00454BF1" w:rsidP="005B0E39">
      <w:pPr>
        <w:spacing w:after="80"/>
        <w:ind w:firstLine="720"/>
        <w:jc w:val="both"/>
        <w:rPr>
          <w:rFonts w:ascii="Times New Roman" w:hAnsi="Times New Roman" w:cs="Times New Roman"/>
          <w:sz w:val="26"/>
          <w:szCs w:val="26"/>
        </w:rPr>
      </w:pPr>
      <w:r w:rsidRPr="00881B28">
        <w:rPr>
          <w:rFonts w:ascii="Times New Roman" w:hAnsi="Times New Roman" w:cs="Times New Roman"/>
          <w:sz w:val="26"/>
          <w:szCs w:val="26"/>
        </w:rPr>
        <w:t xml:space="preserve">Thứ </w:t>
      </w:r>
      <w:r w:rsidR="001E663B" w:rsidRPr="00881B28">
        <w:rPr>
          <w:rFonts w:ascii="Times New Roman" w:hAnsi="Times New Roman" w:cs="Times New Roman"/>
          <w:sz w:val="26"/>
          <w:szCs w:val="26"/>
        </w:rPr>
        <w:t>tư</w:t>
      </w:r>
      <w:r w:rsidRPr="00881B28">
        <w:rPr>
          <w:rFonts w:ascii="Times New Roman" w:hAnsi="Times New Roman" w:cs="Times New Roman"/>
          <w:sz w:val="26"/>
          <w:szCs w:val="26"/>
        </w:rPr>
        <w:t xml:space="preserve">, nâng cao hiệu quả công tác tuyên truyền với </w:t>
      </w:r>
      <w:r w:rsidR="00ED4334" w:rsidRPr="00881B28">
        <w:rPr>
          <w:rFonts w:ascii="Times New Roman" w:hAnsi="Times New Roman" w:cs="Times New Roman"/>
          <w:sz w:val="26"/>
          <w:szCs w:val="26"/>
        </w:rPr>
        <w:t xml:space="preserve">nhiều </w:t>
      </w:r>
      <w:r w:rsidRPr="00881B28">
        <w:rPr>
          <w:rFonts w:ascii="Times New Roman" w:hAnsi="Times New Roman" w:cs="Times New Roman"/>
          <w:sz w:val="26"/>
          <w:szCs w:val="26"/>
        </w:rPr>
        <w:t>hình thức phong phú, đa dạng</w:t>
      </w:r>
      <w:r w:rsidR="00ED4334" w:rsidRPr="00881B28">
        <w:rPr>
          <w:rFonts w:ascii="Times New Roman" w:hAnsi="Times New Roman" w:cs="Times New Roman"/>
          <w:sz w:val="26"/>
          <w:szCs w:val="26"/>
        </w:rPr>
        <w:t>. T</w:t>
      </w:r>
      <w:r w:rsidR="00913CEB" w:rsidRPr="00881B28">
        <w:rPr>
          <w:rFonts w:ascii="Times New Roman" w:hAnsi="Times New Roman" w:cs="Times New Roman"/>
          <w:sz w:val="26"/>
          <w:szCs w:val="26"/>
        </w:rPr>
        <w:t xml:space="preserve">ập trung vào những thành phần dễ tiếp cận với công nghệ số, tận dụng mạng xã hội </w:t>
      </w:r>
      <w:r w:rsidR="00AC4A58">
        <w:rPr>
          <w:rFonts w:ascii="Times New Roman" w:hAnsi="Times New Roman" w:cs="Times New Roman"/>
          <w:sz w:val="26"/>
          <w:szCs w:val="26"/>
        </w:rPr>
        <w:t xml:space="preserve">để truyền thông </w:t>
      </w:r>
      <w:r w:rsidR="00913CEB" w:rsidRPr="00881B28">
        <w:rPr>
          <w:rFonts w:ascii="Times New Roman" w:hAnsi="Times New Roman" w:cs="Times New Roman"/>
          <w:sz w:val="26"/>
          <w:szCs w:val="26"/>
        </w:rPr>
        <w:t>như các nhóm Zalo các thôn, ấp, khu phố.</w:t>
      </w:r>
    </w:p>
    <w:p w14:paraId="277712E3" w14:textId="60050F06" w:rsidR="00AE4B4E" w:rsidRPr="00881B28" w:rsidRDefault="00346A96" w:rsidP="005B0E39">
      <w:pPr>
        <w:spacing w:after="80"/>
        <w:ind w:firstLine="720"/>
        <w:jc w:val="both"/>
        <w:rPr>
          <w:rFonts w:ascii="Times New Roman" w:hAnsi="Times New Roman" w:cs="Times New Roman"/>
          <w:b/>
          <w:bCs/>
          <w:sz w:val="26"/>
          <w:szCs w:val="26"/>
        </w:rPr>
      </w:pPr>
      <w:r>
        <w:rPr>
          <w:rFonts w:ascii="Times New Roman" w:hAnsi="Times New Roman" w:cs="Times New Roman"/>
          <w:b/>
          <w:bCs/>
          <w:sz w:val="26"/>
          <w:szCs w:val="26"/>
        </w:rPr>
        <w:t>4. Khó khăn, kiến nghị</w:t>
      </w:r>
    </w:p>
    <w:p w14:paraId="27D851D9" w14:textId="14A13141" w:rsidR="00346A96" w:rsidRDefault="00346A96" w:rsidP="005B0E39">
      <w:pPr>
        <w:spacing w:after="80"/>
        <w:ind w:firstLine="720"/>
        <w:jc w:val="both"/>
        <w:rPr>
          <w:rFonts w:ascii="Times New Roman" w:hAnsi="Times New Roman" w:cs="Times New Roman"/>
          <w:sz w:val="26"/>
          <w:szCs w:val="26"/>
        </w:rPr>
      </w:pPr>
      <w:r w:rsidRPr="00881B28">
        <w:rPr>
          <w:rFonts w:ascii="Times New Roman" w:hAnsi="Times New Roman" w:cs="Times New Roman"/>
          <w:sz w:val="26"/>
          <w:szCs w:val="26"/>
        </w:rPr>
        <w:t xml:space="preserve"> </w:t>
      </w:r>
      <w:r>
        <w:rPr>
          <w:rFonts w:ascii="Times New Roman" w:hAnsi="Times New Roman" w:cs="Times New Roman"/>
          <w:sz w:val="26"/>
          <w:szCs w:val="26"/>
        </w:rPr>
        <w:t>-</w:t>
      </w:r>
      <w:r w:rsidR="00AE4B4E" w:rsidRPr="00881B28">
        <w:rPr>
          <w:rFonts w:ascii="Times New Roman" w:hAnsi="Times New Roman" w:cs="Times New Roman"/>
          <w:sz w:val="26"/>
          <w:szCs w:val="26"/>
        </w:rPr>
        <w:t xml:space="preserve"> </w:t>
      </w:r>
      <w:r w:rsidR="00AE4B4E">
        <w:rPr>
          <w:rFonts w:ascii="Times New Roman" w:hAnsi="Times New Roman" w:cs="Times New Roman"/>
          <w:sz w:val="26"/>
          <w:szCs w:val="26"/>
        </w:rPr>
        <w:t>V</w:t>
      </w:r>
      <w:r w:rsidR="00AE4B4E" w:rsidRPr="00881B28">
        <w:rPr>
          <w:rFonts w:ascii="Times New Roman" w:hAnsi="Times New Roman" w:cs="Times New Roman"/>
          <w:sz w:val="26"/>
          <w:szCs w:val="26"/>
        </w:rPr>
        <w:t>iệc triển khai</w:t>
      </w:r>
      <w:r w:rsidR="00AE4B4E">
        <w:rPr>
          <w:rFonts w:ascii="Times New Roman" w:hAnsi="Times New Roman" w:cs="Times New Roman"/>
          <w:sz w:val="26"/>
          <w:szCs w:val="26"/>
        </w:rPr>
        <w:t xml:space="preserve"> đăng ký tài khoản trên Cổng Dịch vụ công Quốc gia</w:t>
      </w:r>
      <w:r w:rsidR="00AE4B4E" w:rsidRPr="00881B28">
        <w:rPr>
          <w:rFonts w:ascii="Times New Roman" w:hAnsi="Times New Roman" w:cs="Times New Roman"/>
          <w:sz w:val="26"/>
          <w:szCs w:val="26"/>
        </w:rPr>
        <w:t xml:space="preserve"> còn khó khăn do người dân chưa đăng ký số điện thoại đúng trên hệ thống quản lý của các nhà mạng. </w:t>
      </w:r>
      <w:r w:rsidR="00AE4B4E">
        <w:rPr>
          <w:rFonts w:ascii="Times New Roman" w:hAnsi="Times New Roman" w:cs="Times New Roman"/>
          <w:sz w:val="26"/>
          <w:szCs w:val="26"/>
        </w:rPr>
        <w:t>UBND tỉnh đã yêu cầu các nhà mạng di động Vinaphone, Viettel, Mobifone</w:t>
      </w:r>
      <w:r>
        <w:rPr>
          <w:rFonts w:ascii="Times New Roman" w:hAnsi="Times New Roman" w:cs="Times New Roman"/>
          <w:sz w:val="26"/>
          <w:szCs w:val="26"/>
        </w:rPr>
        <w:t xml:space="preserve"> </w:t>
      </w:r>
      <w:r w:rsidR="00AE4B4E" w:rsidRPr="00881B28">
        <w:rPr>
          <w:rFonts w:ascii="Times New Roman" w:hAnsi="Times New Roman" w:cs="Times New Roman"/>
          <w:sz w:val="26"/>
          <w:szCs w:val="26"/>
        </w:rPr>
        <w:t>tích cực hỗ trợ người dân đăng ký SIM chính chủ và tài khoản.</w:t>
      </w:r>
    </w:p>
    <w:p w14:paraId="41591B56" w14:textId="10301B6F" w:rsidR="00AE4B4E" w:rsidRPr="00881B28" w:rsidRDefault="00346A96" w:rsidP="005B0E39">
      <w:pPr>
        <w:spacing w:after="80"/>
        <w:ind w:firstLine="720"/>
        <w:jc w:val="both"/>
        <w:rPr>
          <w:rFonts w:ascii="Times New Roman" w:hAnsi="Times New Roman" w:cs="Times New Roman"/>
          <w:sz w:val="26"/>
          <w:szCs w:val="26"/>
        </w:rPr>
      </w:pPr>
      <w:r>
        <w:rPr>
          <w:rFonts w:ascii="Times New Roman" w:hAnsi="Times New Roman" w:cs="Times New Roman"/>
          <w:sz w:val="26"/>
          <w:szCs w:val="26"/>
        </w:rPr>
        <w:t>Do vậy,</w:t>
      </w:r>
      <w:r w:rsidR="00AE4B4E" w:rsidRPr="00881B28">
        <w:rPr>
          <w:rFonts w:ascii="Times New Roman" w:hAnsi="Times New Roman" w:cs="Times New Roman"/>
          <w:sz w:val="26"/>
          <w:szCs w:val="26"/>
        </w:rPr>
        <w:t xml:space="preserve"> </w:t>
      </w:r>
      <w:r>
        <w:rPr>
          <w:rFonts w:ascii="Times New Roman" w:hAnsi="Times New Roman" w:cs="Times New Roman"/>
          <w:sz w:val="26"/>
          <w:szCs w:val="26"/>
        </w:rPr>
        <w:t>đ</w:t>
      </w:r>
      <w:r w:rsidR="00AE4B4E" w:rsidRPr="00881B28">
        <w:rPr>
          <w:rFonts w:ascii="Times New Roman" w:hAnsi="Times New Roman" w:cs="Times New Roman"/>
          <w:sz w:val="26"/>
          <w:szCs w:val="26"/>
        </w:rPr>
        <w:t xml:space="preserve">ề nghị </w:t>
      </w:r>
      <w:r w:rsidR="00AE4B4E">
        <w:rPr>
          <w:rFonts w:ascii="Times New Roman" w:hAnsi="Times New Roman" w:cs="Times New Roman"/>
          <w:sz w:val="26"/>
          <w:szCs w:val="26"/>
        </w:rPr>
        <w:t>Cổng dịch vụ công Quốc gia</w:t>
      </w:r>
      <w:r w:rsidR="00AE4B4E" w:rsidRPr="00881B28">
        <w:rPr>
          <w:rFonts w:ascii="Times New Roman" w:hAnsi="Times New Roman" w:cs="Times New Roman"/>
          <w:sz w:val="26"/>
          <w:szCs w:val="26"/>
        </w:rPr>
        <w:t xml:space="preserve"> cung cấp thường xuyên số liệu tài khoản</w:t>
      </w:r>
      <w:r w:rsidR="00AE4B4E">
        <w:rPr>
          <w:rFonts w:ascii="Times New Roman" w:hAnsi="Times New Roman" w:cs="Times New Roman"/>
          <w:sz w:val="26"/>
          <w:szCs w:val="26"/>
        </w:rPr>
        <w:t xml:space="preserve"> đã đăng ký thành công</w:t>
      </w:r>
      <w:r w:rsidR="00AE4B4E" w:rsidRPr="00881B28">
        <w:rPr>
          <w:rFonts w:ascii="Times New Roman" w:hAnsi="Times New Roman" w:cs="Times New Roman"/>
          <w:sz w:val="26"/>
          <w:szCs w:val="26"/>
        </w:rPr>
        <w:t xml:space="preserve"> </w:t>
      </w:r>
      <w:r w:rsidR="005B0E39" w:rsidRPr="005B0E39">
        <w:rPr>
          <w:rFonts w:ascii="Times New Roman" w:hAnsi="Times New Roman" w:cs="Times New Roman"/>
          <w:i/>
          <w:color w:val="FF0000"/>
          <w:sz w:val="26"/>
          <w:szCs w:val="26"/>
        </w:rPr>
        <w:t>theo từng địa phương</w:t>
      </w:r>
      <w:r w:rsidR="005B0E39" w:rsidRPr="005B0E39">
        <w:rPr>
          <w:rFonts w:ascii="Times New Roman" w:hAnsi="Times New Roman" w:cs="Times New Roman"/>
          <w:color w:val="FF0000"/>
          <w:sz w:val="26"/>
          <w:szCs w:val="26"/>
        </w:rPr>
        <w:t xml:space="preserve"> </w:t>
      </w:r>
      <w:r w:rsidR="00AE4B4E" w:rsidRPr="00881B28">
        <w:rPr>
          <w:rFonts w:ascii="Times New Roman" w:hAnsi="Times New Roman" w:cs="Times New Roman"/>
          <w:sz w:val="26"/>
          <w:szCs w:val="26"/>
        </w:rPr>
        <w:t xml:space="preserve">để các địa phương nắm bắt kịp thời </w:t>
      </w:r>
      <w:bookmarkStart w:id="0" w:name="_GoBack"/>
      <w:r w:rsidR="005B0E39" w:rsidRPr="005B0E39">
        <w:rPr>
          <w:rFonts w:ascii="Times New Roman" w:hAnsi="Times New Roman" w:cs="Times New Roman"/>
          <w:i/>
          <w:color w:val="FF0000"/>
          <w:sz w:val="26"/>
          <w:szCs w:val="26"/>
        </w:rPr>
        <w:t>phục vụ</w:t>
      </w:r>
      <w:r w:rsidR="00AE4B4E" w:rsidRPr="005B0E39">
        <w:rPr>
          <w:rFonts w:ascii="Times New Roman" w:hAnsi="Times New Roman" w:cs="Times New Roman"/>
          <w:color w:val="FF0000"/>
          <w:sz w:val="26"/>
          <w:szCs w:val="26"/>
        </w:rPr>
        <w:t xml:space="preserve"> </w:t>
      </w:r>
      <w:bookmarkEnd w:id="0"/>
      <w:r w:rsidR="00AE4B4E" w:rsidRPr="00881B28">
        <w:rPr>
          <w:rFonts w:ascii="Times New Roman" w:hAnsi="Times New Roman" w:cs="Times New Roman"/>
          <w:sz w:val="26"/>
          <w:szCs w:val="26"/>
        </w:rPr>
        <w:t>chỉ đạo, điều hành.</w:t>
      </w:r>
    </w:p>
    <w:p w14:paraId="127A9AC5" w14:textId="7225B7B9" w:rsidR="00AE4B4E" w:rsidRPr="00881B28" w:rsidRDefault="00346A96" w:rsidP="005B0E39">
      <w:pPr>
        <w:spacing w:after="80"/>
        <w:ind w:firstLine="720"/>
        <w:jc w:val="both"/>
        <w:rPr>
          <w:rFonts w:ascii="Times New Roman" w:hAnsi="Times New Roman" w:cs="Times New Roman"/>
          <w:sz w:val="26"/>
          <w:szCs w:val="26"/>
        </w:rPr>
      </w:pPr>
      <w:r>
        <w:rPr>
          <w:rFonts w:ascii="Times New Roman" w:hAnsi="Times New Roman" w:cs="Times New Roman"/>
          <w:sz w:val="26"/>
          <w:szCs w:val="26"/>
        </w:rPr>
        <w:t xml:space="preserve">- </w:t>
      </w:r>
      <w:r w:rsidR="00AE4B4E" w:rsidRPr="00881B28">
        <w:rPr>
          <w:rFonts w:ascii="Times New Roman" w:hAnsi="Times New Roman" w:cs="Times New Roman"/>
          <w:sz w:val="26"/>
          <w:szCs w:val="26"/>
        </w:rPr>
        <w:t xml:space="preserve"> Một số cơ quan, đơn vị, đị</w:t>
      </w:r>
      <w:r>
        <w:rPr>
          <w:rFonts w:ascii="Times New Roman" w:hAnsi="Times New Roman" w:cs="Times New Roman"/>
          <w:sz w:val="26"/>
          <w:szCs w:val="26"/>
        </w:rPr>
        <w:t>a phương</w:t>
      </w:r>
      <w:r w:rsidR="00AE4B4E" w:rsidRPr="00881B28">
        <w:rPr>
          <w:rFonts w:ascii="Times New Roman" w:hAnsi="Times New Roman" w:cs="Times New Roman"/>
          <w:sz w:val="26"/>
          <w:szCs w:val="26"/>
        </w:rPr>
        <w:t xml:space="preserve"> chưa tiếp nhận hồ sơ kết quả của dịch vụ công Chứng thực điện tử mà vẫn yêu cầu bản sao có công chứng, chứng thực bản giấy. </w:t>
      </w:r>
      <w:r>
        <w:rPr>
          <w:rFonts w:ascii="Times New Roman" w:hAnsi="Times New Roman" w:cs="Times New Roman"/>
          <w:sz w:val="26"/>
          <w:szCs w:val="26"/>
        </w:rPr>
        <w:t>Do vậy, đ</w:t>
      </w:r>
      <w:r w:rsidR="00AE4B4E" w:rsidRPr="00881B28">
        <w:rPr>
          <w:rFonts w:ascii="Times New Roman" w:hAnsi="Times New Roman" w:cs="Times New Roman"/>
          <w:sz w:val="26"/>
          <w:szCs w:val="26"/>
        </w:rPr>
        <w:t xml:space="preserve">ề nghị </w:t>
      </w:r>
      <w:r>
        <w:rPr>
          <w:rFonts w:ascii="Times New Roman" w:hAnsi="Times New Roman" w:cs="Times New Roman"/>
          <w:sz w:val="26"/>
          <w:szCs w:val="26"/>
        </w:rPr>
        <w:t>các bộ ngành trung ương</w:t>
      </w:r>
      <w:r w:rsidR="00AE4B4E" w:rsidRPr="00881B28">
        <w:rPr>
          <w:rFonts w:ascii="Times New Roman" w:hAnsi="Times New Roman" w:cs="Times New Roman"/>
          <w:sz w:val="26"/>
          <w:szCs w:val="26"/>
        </w:rPr>
        <w:t xml:space="preserve"> quan tâm chỉ đạo thực hiện đồng bộ, thống nhất chung cho tất cả các tổ chức, cá nhân thực hiện.</w:t>
      </w:r>
      <w:r>
        <w:rPr>
          <w:rFonts w:ascii="Times New Roman" w:hAnsi="Times New Roman" w:cs="Times New Roman"/>
          <w:sz w:val="26"/>
          <w:szCs w:val="26"/>
        </w:rPr>
        <w:t>/.</w:t>
      </w:r>
      <w:r w:rsidR="00AE4B4E" w:rsidRPr="00881B28">
        <w:rPr>
          <w:rFonts w:ascii="Times New Roman" w:hAnsi="Times New Roman" w:cs="Times New Roman"/>
          <w:sz w:val="26"/>
          <w:szCs w:val="26"/>
        </w:rPr>
        <w:t xml:space="preserve"> </w:t>
      </w:r>
    </w:p>
    <w:p w14:paraId="2D5B6D26" w14:textId="77777777" w:rsidR="00AE4B4E" w:rsidRPr="00881B28" w:rsidRDefault="00AE4B4E" w:rsidP="00913CEB">
      <w:pPr>
        <w:ind w:firstLine="720"/>
        <w:jc w:val="both"/>
        <w:rPr>
          <w:rFonts w:ascii="Times New Roman" w:hAnsi="Times New Roman" w:cs="Times New Roman"/>
          <w:sz w:val="26"/>
          <w:szCs w:val="26"/>
        </w:rPr>
      </w:pPr>
    </w:p>
    <w:p w14:paraId="74155B78" w14:textId="17D023DA" w:rsidR="00CF2A99" w:rsidRPr="00881B28" w:rsidRDefault="00CF2A99" w:rsidP="00CF2A99">
      <w:pPr>
        <w:spacing w:before="120" w:after="120"/>
        <w:ind w:firstLine="634"/>
        <w:jc w:val="both"/>
        <w:rPr>
          <w:rFonts w:ascii="Times New Roman" w:hAnsi="Times New Roman" w:cs="Times New Roman"/>
          <w:i/>
          <w:sz w:val="26"/>
          <w:szCs w:val="26"/>
        </w:rPr>
      </w:pPr>
    </w:p>
    <w:sectPr w:rsidR="00CF2A99" w:rsidRPr="00881B28" w:rsidSect="002B5291">
      <w:headerReference w:type="default" r:id="rId6"/>
      <w:footerReference w:type="even" r:id="rId7"/>
      <w:footerReference w:type="default" r:id="rId8"/>
      <w:pgSz w:w="12240" w:h="15840"/>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DEE597" w14:textId="77777777" w:rsidR="00B416CE" w:rsidRDefault="00B416CE" w:rsidP="005F2AB7">
      <w:pPr>
        <w:spacing w:after="0" w:line="240" w:lineRule="auto"/>
      </w:pPr>
      <w:r>
        <w:separator/>
      </w:r>
    </w:p>
  </w:endnote>
  <w:endnote w:type="continuationSeparator" w:id="0">
    <w:p w14:paraId="38997E21" w14:textId="77777777" w:rsidR="00B416CE" w:rsidRDefault="00B416CE" w:rsidP="005F2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7995A" w14:textId="77777777" w:rsidR="008B0199" w:rsidRDefault="008B0199" w:rsidP="005245B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E526A0" w14:textId="77777777" w:rsidR="008B0199" w:rsidRDefault="008B0199" w:rsidP="005245B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29561A" w14:textId="77777777" w:rsidR="008B0199" w:rsidRDefault="008B0199" w:rsidP="005245B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102D5">
      <w:rPr>
        <w:rStyle w:val="PageNumber"/>
        <w:noProof/>
      </w:rPr>
      <w:t>3</w:t>
    </w:r>
    <w:r>
      <w:rPr>
        <w:rStyle w:val="PageNumber"/>
      </w:rPr>
      <w:fldChar w:fldCharType="end"/>
    </w:r>
  </w:p>
  <w:p w14:paraId="430D8162" w14:textId="77777777" w:rsidR="008B0199" w:rsidRDefault="008B0199" w:rsidP="005245B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50F989" w14:textId="77777777" w:rsidR="00B416CE" w:rsidRDefault="00B416CE" w:rsidP="005F2AB7">
      <w:pPr>
        <w:spacing w:after="0" w:line="240" w:lineRule="auto"/>
      </w:pPr>
      <w:r>
        <w:separator/>
      </w:r>
    </w:p>
  </w:footnote>
  <w:footnote w:type="continuationSeparator" w:id="0">
    <w:p w14:paraId="78B570B0" w14:textId="77777777" w:rsidR="00B416CE" w:rsidRDefault="00B416CE" w:rsidP="005F2A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36162" w14:textId="77777777" w:rsidR="008B0199" w:rsidRDefault="008B0199">
    <w:pPr>
      <w:pStyle w:val="Header"/>
      <w:jc w:val="center"/>
    </w:pPr>
  </w:p>
  <w:p w14:paraId="2A2B9B49" w14:textId="77777777" w:rsidR="008B0199" w:rsidRDefault="008B019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9E3"/>
    <w:rsid w:val="000071D1"/>
    <w:rsid w:val="00034829"/>
    <w:rsid w:val="000A63B3"/>
    <w:rsid w:val="000B576A"/>
    <w:rsid w:val="00125696"/>
    <w:rsid w:val="001419C9"/>
    <w:rsid w:val="00142ABF"/>
    <w:rsid w:val="00153699"/>
    <w:rsid w:val="00173BCB"/>
    <w:rsid w:val="0017554C"/>
    <w:rsid w:val="001A0D49"/>
    <w:rsid w:val="001A3C7C"/>
    <w:rsid w:val="001B3BDA"/>
    <w:rsid w:val="001E663B"/>
    <w:rsid w:val="001F3C4C"/>
    <w:rsid w:val="001F450A"/>
    <w:rsid w:val="001F4C90"/>
    <w:rsid w:val="00246983"/>
    <w:rsid w:val="00262FCD"/>
    <w:rsid w:val="00277451"/>
    <w:rsid w:val="002816FD"/>
    <w:rsid w:val="0028178C"/>
    <w:rsid w:val="002B5291"/>
    <w:rsid w:val="002D4EF6"/>
    <w:rsid w:val="002D7E23"/>
    <w:rsid w:val="002E3561"/>
    <w:rsid w:val="00314A42"/>
    <w:rsid w:val="003171F0"/>
    <w:rsid w:val="00320B8B"/>
    <w:rsid w:val="00340175"/>
    <w:rsid w:val="0034426C"/>
    <w:rsid w:val="00345665"/>
    <w:rsid w:val="00346A96"/>
    <w:rsid w:val="00361E7F"/>
    <w:rsid w:val="00372CDA"/>
    <w:rsid w:val="003763F3"/>
    <w:rsid w:val="00384668"/>
    <w:rsid w:val="003A1183"/>
    <w:rsid w:val="003A330F"/>
    <w:rsid w:val="003A6FDD"/>
    <w:rsid w:val="003B1E4C"/>
    <w:rsid w:val="003C17E4"/>
    <w:rsid w:val="003D3F5B"/>
    <w:rsid w:val="003F3897"/>
    <w:rsid w:val="0040186E"/>
    <w:rsid w:val="0041718F"/>
    <w:rsid w:val="00421E67"/>
    <w:rsid w:val="004245D1"/>
    <w:rsid w:val="00454BF1"/>
    <w:rsid w:val="00467F6A"/>
    <w:rsid w:val="0047300B"/>
    <w:rsid w:val="00475B33"/>
    <w:rsid w:val="00495738"/>
    <w:rsid w:val="004B7B3E"/>
    <w:rsid w:val="004F3B49"/>
    <w:rsid w:val="005245B1"/>
    <w:rsid w:val="00530AF0"/>
    <w:rsid w:val="00541CD6"/>
    <w:rsid w:val="00550593"/>
    <w:rsid w:val="005754BC"/>
    <w:rsid w:val="005A397C"/>
    <w:rsid w:val="005A775A"/>
    <w:rsid w:val="005B0E39"/>
    <w:rsid w:val="005B4F7A"/>
    <w:rsid w:val="005C0C64"/>
    <w:rsid w:val="005F0BE4"/>
    <w:rsid w:val="005F2AB7"/>
    <w:rsid w:val="006102D5"/>
    <w:rsid w:val="00620FDE"/>
    <w:rsid w:val="00671921"/>
    <w:rsid w:val="00681D44"/>
    <w:rsid w:val="006A3E1B"/>
    <w:rsid w:val="006B47EA"/>
    <w:rsid w:val="006B65A0"/>
    <w:rsid w:val="006C197A"/>
    <w:rsid w:val="006E3B31"/>
    <w:rsid w:val="006E52C0"/>
    <w:rsid w:val="006F56F6"/>
    <w:rsid w:val="006F7A12"/>
    <w:rsid w:val="00701727"/>
    <w:rsid w:val="00706500"/>
    <w:rsid w:val="00734D47"/>
    <w:rsid w:val="007855EC"/>
    <w:rsid w:val="007A0271"/>
    <w:rsid w:val="007A675C"/>
    <w:rsid w:val="007C04B6"/>
    <w:rsid w:val="007F1A3B"/>
    <w:rsid w:val="007F49CF"/>
    <w:rsid w:val="00804EDB"/>
    <w:rsid w:val="008268E4"/>
    <w:rsid w:val="00827109"/>
    <w:rsid w:val="00871456"/>
    <w:rsid w:val="00874283"/>
    <w:rsid w:val="00881B28"/>
    <w:rsid w:val="00883543"/>
    <w:rsid w:val="00892AA4"/>
    <w:rsid w:val="0089333A"/>
    <w:rsid w:val="008940BD"/>
    <w:rsid w:val="0089732C"/>
    <w:rsid w:val="008A2985"/>
    <w:rsid w:val="008A2B28"/>
    <w:rsid w:val="008B0199"/>
    <w:rsid w:val="008B0BDE"/>
    <w:rsid w:val="008B16A1"/>
    <w:rsid w:val="008D42B8"/>
    <w:rsid w:val="008F5EC8"/>
    <w:rsid w:val="00913CEB"/>
    <w:rsid w:val="00922E7A"/>
    <w:rsid w:val="0092778C"/>
    <w:rsid w:val="00930C2F"/>
    <w:rsid w:val="0094349E"/>
    <w:rsid w:val="00981BE8"/>
    <w:rsid w:val="009837ED"/>
    <w:rsid w:val="00987D95"/>
    <w:rsid w:val="009C61DC"/>
    <w:rsid w:val="009E4358"/>
    <w:rsid w:val="009E5510"/>
    <w:rsid w:val="00A30587"/>
    <w:rsid w:val="00A316FF"/>
    <w:rsid w:val="00A3250B"/>
    <w:rsid w:val="00A350C8"/>
    <w:rsid w:val="00A368CB"/>
    <w:rsid w:val="00A37688"/>
    <w:rsid w:val="00A44C5D"/>
    <w:rsid w:val="00A778D5"/>
    <w:rsid w:val="00A86A68"/>
    <w:rsid w:val="00A87BC5"/>
    <w:rsid w:val="00AA2FAE"/>
    <w:rsid w:val="00AB43F1"/>
    <w:rsid w:val="00AC4A58"/>
    <w:rsid w:val="00AE4B4E"/>
    <w:rsid w:val="00AE4FC0"/>
    <w:rsid w:val="00AE7BE5"/>
    <w:rsid w:val="00AF28FB"/>
    <w:rsid w:val="00AF590E"/>
    <w:rsid w:val="00B224AA"/>
    <w:rsid w:val="00B256F7"/>
    <w:rsid w:val="00B26EDD"/>
    <w:rsid w:val="00B312AF"/>
    <w:rsid w:val="00B416CE"/>
    <w:rsid w:val="00B51EC6"/>
    <w:rsid w:val="00BA4087"/>
    <w:rsid w:val="00BA7086"/>
    <w:rsid w:val="00BB6C70"/>
    <w:rsid w:val="00BB71A9"/>
    <w:rsid w:val="00BD6902"/>
    <w:rsid w:val="00BD7CCB"/>
    <w:rsid w:val="00BE2926"/>
    <w:rsid w:val="00BF71D3"/>
    <w:rsid w:val="00C13C0F"/>
    <w:rsid w:val="00C1498F"/>
    <w:rsid w:val="00C17516"/>
    <w:rsid w:val="00C219E3"/>
    <w:rsid w:val="00C23B5D"/>
    <w:rsid w:val="00C4000A"/>
    <w:rsid w:val="00C730F6"/>
    <w:rsid w:val="00C87EFB"/>
    <w:rsid w:val="00CA602F"/>
    <w:rsid w:val="00CD6FF5"/>
    <w:rsid w:val="00CE4874"/>
    <w:rsid w:val="00CF2A99"/>
    <w:rsid w:val="00D2368B"/>
    <w:rsid w:val="00D656EB"/>
    <w:rsid w:val="00D70B65"/>
    <w:rsid w:val="00D87A4D"/>
    <w:rsid w:val="00DA29ED"/>
    <w:rsid w:val="00DA5859"/>
    <w:rsid w:val="00DB247F"/>
    <w:rsid w:val="00DB664C"/>
    <w:rsid w:val="00DE51A4"/>
    <w:rsid w:val="00DF5DF5"/>
    <w:rsid w:val="00E04C4C"/>
    <w:rsid w:val="00E15424"/>
    <w:rsid w:val="00E32023"/>
    <w:rsid w:val="00E64508"/>
    <w:rsid w:val="00E750D7"/>
    <w:rsid w:val="00E94E57"/>
    <w:rsid w:val="00E97D4F"/>
    <w:rsid w:val="00EB369C"/>
    <w:rsid w:val="00EC4D0C"/>
    <w:rsid w:val="00ED4334"/>
    <w:rsid w:val="00F145E4"/>
    <w:rsid w:val="00F17973"/>
    <w:rsid w:val="00F637C2"/>
    <w:rsid w:val="00F738D8"/>
    <w:rsid w:val="00F857FF"/>
    <w:rsid w:val="00FA5FDE"/>
    <w:rsid w:val="00FF38C1"/>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A95393"/>
  <w15:docId w15:val="{703AC273-6456-41FB-85AF-A4D3EB82D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lang w:val="en-US" w:eastAsia="zh-CN" w:bidi="hi-IN"/>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19E3"/>
    <w:pPr>
      <w:ind w:left="720"/>
      <w:contextualSpacing/>
    </w:pPr>
  </w:style>
  <w:style w:type="paragraph" w:styleId="Header">
    <w:name w:val="header"/>
    <w:basedOn w:val="Normal"/>
    <w:link w:val="HeaderChar"/>
    <w:uiPriority w:val="99"/>
    <w:unhideWhenUsed/>
    <w:rsid w:val="005F2A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2AB7"/>
    <w:rPr>
      <w:rFonts w:cs="Mangal"/>
    </w:rPr>
  </w:style>
  <w:style w:type="paragraph" w:styleId="Footer">
    <w:name w:val="footer"/>
    <w:basedOn w:val="Normal"/>
    <w:link w:val="FooterChar"/>
    <w:uiPriority w:val="99"/>
    <w:unhideWhenUsed/>
    <w:rsid w:val="005F2A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2AB7"/>
    <w:rPr>
      <w:rFonts w:cs="Mangal"/>
    </w:rPr>
  </w:style>
  <w:style w:type="character" w:styleId="PageNumber">
    <w:name w:val="page number"/>
    <w:basedOn w:val="DefaultParagraphFont"/>
    <w:uiPriority w:val="99"/>
    <w:semiHidden/>
    <w:unhideWhenUsed/>
    <w:rsid w:val="005245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631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1249</Words>
  <Characters>7120</Characters>
  <Application>Microsoft Office Word</Application>
  <DocSecurity>0</DocSecurity>
  <Lines>59</Lines>
  <Paragraphs>16</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8353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Trinh Pham</dc:creator>
  <cp:keywords/>
  <dc:description/>
  <cp:lastModifiedBy>user1</cp:lastModifiedBy>
  <cp:revision>2</cp:revision>
  <dcterms:created xsi:type="dcterms:W3CDTF">2022-08-09T03:34:00Z</dcterms:created>
  <dcterms:modified xsi:type="dcterms:W3CDTF">2022-08-09T03:34:00Z</dcterms:modified>
</cp:coreProperties>
</file>